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FDB76E" w14:textId="77777777" w:rsidR="006F5D47" w:rsidRPr="00C70C21" w:rsidRDefault="006F5D47" w:rsidP="004134EC">
      <w:pPr>
        <w:jc w:val="center"/>
        <w:rPr>
          <w:szCs w:val="24"/>
        </w:rPr>
      </w:pPr>
      <w:bookmarkStart w:id="0" w:name="_Toc521164363"/>
      <w:bookmarkStart w:id="1" w:name="_Toc521522083"/>
      <w:bookmarkStart w:id="2" w:name="_Hlk165465901"/>
      <w:bookmarkStart w:id="3" w:name="I"/>
      <w:r w:rsidRPr="00C70C21">
        <w:rPr>
          <w:szCs w:val="24"/>
        </w:rPr>
        <w:t>INTERNAL REVENUE SERVICE – OFFICE OF CHIEF COUNSEL</w:t>
      </w:r>
    </w:p>
    <w:p w14:paraId="68113DA5" w14:textId="73539E12" w:rsidR="00B1680D" w:rsidRDefault="006F5D47" w:rsidP="004134EC">
      <w:pPr>
        <w:jc w:val="center"/>
        <w:rPr>
          <w:szCs w:val="24"/>
        </w:rPr>
      </w:pPr>
      <w:r w:rsidRPr="00C70C21">
        <w:rPr>
          <w:szCs w:val="24"/>
        </w:rPr>
        <w:t>REASONABLE ACCOMMODATION PROCEDURES</w:t>
      </w:r>
      <w:r w:rsidR="00BE7186" w:rsidRPr="00C70C21">
        <w:rPr>
          <w:szCs w:val="24"/>
        </w:rPr>
        <w:t xml:space="preserve"> – </w:t>
      </w:r>
      <w:r w:rsidR="00B1680D" w:rsidRPr="00124A0E">
        <w:rPr>
          <w:i/>
          <w:iCs/>
          <w:szCs w:val="24"/>
        </w:rPr>
        <w:t xml:space="preserve">INTERIM </w:t>
      </w:r>
      <w:r w:rsidR="00B1680D">
        <w:rPr>
          <w:szCs w:val="24"/>
        </w:rPr>
        <w:t>POLICY</w:t>
      </w:r>
    </w:p>
    <w:p w14:paraId="2972BEBE" w14:textId="695E773D" w:rsidR="006F5D47" w:rsidRPr="00C70C21" w:rsidRDefault="00BE7186" w:rsidP="004134EC">
      <w:pPr>
        <w:jc w:val="center"/>
        <w:rPr>
          <w:szCs w:val="24"/>
        </w:rPr>
      </w:pPr>
      <w:r w:rsidRPr="00C70C21">
        <w:rPr>
          <w:szCs w:val="24"/>
        </w:rPr>
        <w:t xml:space="preserve">REVISED </w:t>
      </w:r>
      <w:r w:rsidR="00F17B99" w:rsidRPr="00C70C21">
        <w:rPr>
          <w:szCs w:val="24"/>
        </w:rPr>
        <w:t>APRIL 2024</w:t>
      </w:r>
    </w:p>
    <w:p w14:paraId="320C5950" w14:textId="77777777" w:rsidR="006F5D47" w:rsidRPr="00C70C21" w:rsidRDefault="006F5D47" w:rsidP="007209B5">
      <w:pPr>
        <w:pStyle w:val="Heading1"/>
        <w:rPr>
          <w:rFonts w:ascii="Times New Roman" w:hAnsi="Times New Roman"/>
          <w:sz w:val="24"/>
          <w:szCs w:val="24"/>
        </w:rPr>
      </w:pPr>
    </w:p>
    <w:p w14:paraId="72AAF6BC" w14:textId="5132AB10" w:rsidR="007209B5" w:rsidRPr="00C70C21" w:rsidRDefault="007209B5" w:rsidP="00C22A29">
      <w:pPr>
        <w:pStyle w:val="Heading1"/>
        <w:rPr>
          <w:rFonts w:ascii="Times New Roman" w:hAnsi="Times New Roman"/>
          <w:sz w:val="24"/>
          <w:szCs w:val="24"/>
        </w:rPr>
      </w:pPr>
      <w:r w:rsidRPr="00C70C21">
        <w:rPr>
          <w:rFonts w:ascii="Times New Roman" w:hAnsi="Times New Roman"/>
          <w:sz w:val="24"/>
          <w:szCs w:val="24"/>
        </w:rPr>
        <w:t>Purpose</w:t>
      </w:r>
      <w:bookmarkEnd w:id="0"/>
      <w:bookmarkEnd w:id="1"/>
    </w:p>
    <w:p w14:paraId="23C88123" w14:textId="0CC18518" w:rsidR="007209B5" w:rsidRPr="00C70C21" w:rsidRDefault="007209B5" w:rsidP="00652A39">
      <w:pPr>
        <w:keepLines/>
        <w:outlineLvl w:val="3"/>
        <w:rPr>
          <w:szCs w:val="24"/>
        </w:rPr>
      </w:pPr>
      <w:r w:rsidRPr="00C70C21">
        <w:rPr>
          <w:szCs w:val="24"/>
        </w:rPr>
        <w:t xml:space="preserve">The following </w:t>
      </w:r>
      <w:r w:rsidR="00B1680D">
        <w:rPr>
          <w:szCs w:val="24"/>
        </w:rPr>
        <w:t>interim policy</w:t>
      </w:r>
      <w:r w:rsidR="00361B2E" w:rsidRPr="00C70C21">
        <w:rPr>
          <w:szCs w:val="24"/>
        </w:rPr>
        <w:t xml:space="preserve"> </w:t>
      </w:r>
      <w:r w:rsidRPr="00C70C21">
        <w:rPr>
          <w:szCs w:val="24"/>
        </w:rPr>
        <w:t xml:space="preserve">implement </w:t>
      </w:r>
      <w:r w:rsidR="002E0A74" w:rsidRPr="00C70C21">
        <w:rPr>
          <w:szCs w:val="24"/>
        </w:rPr>
        <w:t xml:space="preserve">the </w:t>
      </w:r>
      <w:r w:rsidRPr="00C70C21">
        <w:rPr>
          <w:szCs w:val="24"/>
        </w:rPr>
        <w:t xml:space="preserve">requirements </w:t>
      </w:r>
      <w:r w:rsidR="002E0A74" w:rsidRPr="00C70C21">
        <w:rPr>
          <w:szCs w:val="24"/>
        </w:rPr>
        <w:t xml:space="preserve">set forth under Section 501 of the of the Rehabilitation Act of 1973 (29 C.F.R </w:t>
      </w:r>
      <w:r w:rsidR="002E0A74" w:rsidRPr="00C70C21">
        <w:rPr>
          <w:szCs w:val="24"/>
          <w:lang w:val="en"/>
        </w:rPr>
        <w:t>§ 1614.203</w:t>
      </w:r>
      <w:r w:rsidR="002E0A74" w:rsidRPr="00C70C21">
        <w:rPr>
          <w:szCs w:val="24"/>
        </w:rPr>
        <w:t>(d)(3)) and Executive Order 13164 by establishing requirements for processing requests for reasonable accommodations</w:t>
      </w:r>
      <w:r w:rsidRPr="00C70C21">
        <w:rPr>
          <w:szCs w:val="24"/>
        </w:rPr>
        <w:t>.</w:t>
      </w:r>
    </w:p>
    <w:p w14:paraId="383D55CF" w14:textId="609CAC25" w:rsidR="00652A39" w:rsidRPr="00C70C21" w:rsidRDefault="00652A39" w:rsidP="00F00BA2">
      <w:pPr>
        <w:pStyle w:val="Heading1"/>
        <w:rPr>
          <w:rFonts w:ascii="Times New Roman" w:hAnsi="Times New Roman"/>
          <w:sz w:val="24"/>
          <w:szCs w:val="24"/>
        </w:rPr>
      </w:pPr>
      <w:r w:rsidRPr="00C70C21">
        <w:rPr>
          <w:rFonts w:ascii="Times New Roman" w:hAnsi="Times New Roman"/>
          <w:sz w:val="24"/>
          <w:szCs w:val="24"/>
        </w:rPr>
        <w:t>Authority</w:t>
      </w:r>
    </w:p>
    <w:p w14:paraId="2411B1F4" w14:textId="77777777" w:rsidR="00652A39" w:rsidRPr="00C70C21" w:rsidRDefault="00652A39" w:rsidP="00652A39">
      <w:pPr>
        <w:keepLines/>
        <w:tabs>
          <w:tab w:val="left" w:pos="1080"/>
        </w:tabs>
        <w:rPr>
          <w:szCs w:val="24"/>
        </w:rPr>
      </w:pPr>
      <w:r w:rsidRPr="00C70C21">
        <w:rPr>
          <w:szCs w:val="24"/>
        </w:rPr>
        <w:t>The Rehabilitation Act of 1973 (29 U.S.C. § 791), as amended, requires an employer to provide reasonable accommodation to qualified individuals with disabilities who are employees or applicants for employment, except when such accommodation would cause undue hardship.</w:t>
      </w:r>
    </w:p>
    <w:p w14:paraId="55E4A99E" w14:textId="77777777" w:rsidR="00652A39" w:rsidRPr="00C70C21" w:rsidRDefault="00652A39" w:rsidP="00652A39">
      <w:pPr>
        <w:rPr>
          <w:szCs w:val="24"/>
        </w:rPr>
      </w:pPr>
      <w:r w:rsidRPr="00C70C21">
        <w:rPr>
          <w:szCs w:val="24"/>
        </w:rPr>
        <w:t>The Equal Employment Opportunity Commission issued a final rule and interpretive guidance to implement the Pregnant Workers Fairness Act (effective June 18, 2024), which requires a covered entity to provide reasonable accommodations to a qualified employee's or applicant's known limitations related to, affected by, or arising out of pregnancy, childbirth, or related medical conditions, unless the accommodation will cause an undue hardship on the operation of the business of the covered entity.</w:t>
      </w:r>
    </w:p>
    <w:p w14:paraId="404BF348" w14:textId="77777777" w:rsidR="00652A39" w:rsidRPr="00C70C21" w:rsidRDefault="00652A39" w:rsidP="00652A39">
      <w:pPr>
        <w:keepLines/>
        <w:rPr>
          <w:szCs w:val="24"/>
        </w:rPr>
      </w:pPr>
      <w:r w:rsidRPr="00C70C21">
        <w:rPr>
          <w:szCs w:val="24"/>
        </w:rPr>
        <w:t>Executive Order 14035, Diversity, Equity, Inclusion, and Accessibility in the Federal Workforce (June 25, 2021) Reestablishes a coordinated Government-wide initiative to promote diversity and inclusion in the Federal workforce and expands its scope to specifically include equity and accessibility.</w:t>
      </w:r>
    </w:p>
    <w:p w14:paraId="3CC0E5AD" w14:textId="77777777" w:rsidR="00652A39" w:rsidRPr="00C70C21" w:rsidRDefault="00652A39" w:rsidP="00652A39">
      <w:pPr>
        <w:keepLines/>
        <w:rPr>
          <w:szCs w:val="24"/>
        </w:rPr>
      </w:pPr>
      <w:r w:rsidRPr="00C70C21">
        <w:rPr>
          <w:szCs w:val="24"/>
        </w:rPr>
        <w:t>Executive Order 13548, Increasing Federal Employment of Individuals with Disabilities (July 26, 2010). The Federal Government must become a model for the employment of individuals with disabilities. Executive departments and agencies must improve their efforts to employ workers with disabilities through increased recruitment, hiring, and retention of these individuals.</w:t>
      </w:r>
    </w:p>
    <w:p w14:paraId="4F37F37D" w14:textId="77777777" w:rsidR="00652A39" w:rsidRPr="00C70C21" w:rsidRDefault="00652A39" w:rsidP="00652A39">
      <w:pPr>
        <w:keepLines/>
        <w:rPr>
          <w:szCs w:val="24"/>
        </w:rPr>
      </w:pPr>
      <w:r w:rsidRPr="00C70C21">
        <w:rPr>
          <w:szCs w:val="24"/>
        </w:rPr>
        <w:t>Executive Order 13164, Requiring Federal Agencies to Establish Procedures to Facilitate the Provision of Reasonable Accommodation (July 26, 2000), requires that Federal agencies establish effective written procedures for processing requests for reasonable accommodation.</w:t>
      </w:r>
    </w:p>
    <w:p w14:paraId="3084F3DA" w14:textId="0717EE9C" w:rsidR="00652A39" w:rsidRPr="00C70C21" w:rsidRDefault="00652A39" w:rsidP="00652A39">
      <w:pPr>
        <w:rPr>
          <w:szCs w:val="24"/>
        </w:rPr>
      </w:pPr>
      <w:r w:rsidRPr="00C70C21">
        <w:rPr>
          <w:szCs w:val="24"/>
        </w:rPr>
        <w:t>Equal Employment Opportunity Commission Policy Guidance on Executive Order 13164, Establishing Procedures to Facilitate the Provision of Reasonable Accommodation, No. 915-003 (October 20, 2000), explains EO 13164 in detail.</w:t>
      </w:r>
    </w:p>
    <w:p w14:paraId="0B604055" w14:textId="59F33D18" w:rsidR="0032348E" w:rsidRPr="00C70C21" w:rsidRDefault="00652A39" w:rsidP="00F00BA2">
      <w:pPr>
        <w:rPr>
          <w:szCs w:val="24"/>
        </w:rPr>
      </w:pPr>
      <w:r w:rsidRPr="00C70C21">
        <w:rPr>
          <w:szCs w:val="24"/>
        </w:rPr>
        <w:t>Equal Employment Opportunity Enforcement Guidance on Reasonable Accommodation and Undue Hardship Under the Americans with Disabilities Act (March 1, 1999) clarifies the rights and responsibilities of employers and individuals with disabilities regarding reasonable accommodation and undue hardship.</w:t>
      </w:r>
    </w:p>
    <w:p w14:paraId="0793ABC2" w14:textId="77777777" w:rsidR="004A26EB" w:rsidRPr="00C70C21" w:rsidRDefault="004A26EB" w:rsidP="004A26EB">
      <w:pPr>
        <w:pStyle w:val="Heading1"/>
        <w:rPr>
          <w:rFonts w:ascii="Times New Roman" w:hAnsi="Times New Roman"/>
          <w:sz w:val="24"/>
          <w:szCs w:val="24"/>
        </w:rPr>
      </w:pPr>
      <w:r w:rsidRPr="00C70C21">
        <w:rPr>
          <w:rFonts w:ascii="Times New Roman" w:hAnsi="Times New Roman"/>
          <w:sz w:val="24"/>
          <w:szCs w:val="24"/>
        </w:rPr>
        <w:lastRenderedPageBreak/>
        <w:t>Policy</w:t>
      </w:r>
    </w:p>
    <w:p w14:paraId="584902D8" w14:textId="0A5BD498" w:rsidR="004A26EB" w:rsidRPr="00C70C21" w:rsidRDefault="004A26EB" w:rsidP="00B1680D">
      <w:pPr>
        <w:spacing w:before="0"/>
        <w:rPr>
          <w:szCs w:val="24"/>
        </w:rPr>
      </w:pPr>
      <w:r w:rsidRPr="00C70C21">
        <w:rPr>
          <w:szCs w:val="24"/>
        </w:rPr>
        <w:t xml:space="preserve">The Office of Chief Counsel is committed to providing reasonable accommodation to employees and applicants for employment to ensure that individuals with disabilities enjoy full access to equal employment opportunities. The Office of Chief Counsel shall provide reasonable accommodations for the known physical or mental limitations of otherwise qualified employees and applicants with disabilities unless a particular accommodation would impose an undue hardship on the operation of its programs. The Office of Chief Counsel </w:t>
      </w:r>
      <w:r w:rsidR="00D4202C" w:rsidRPr="00C70C21">
        <w:rPr>
          <w:szCs w:val="24"/>
        </w:rPr>
        <w:t>strives</w:t>
      </w:r>
      <w:r w:rsidRPr="00C70C21">
        <w:rPr>
          <w:szCs w:val="24"/>
        </w:rPr>
        <w:t xml:space="preserve"> to be an employer of choice that values its employees and applicants.  To ensure the Office of Chief Counsel maintains an effective and efficient workforce, managers are encouraged to provide voluntary modifications, outside of the reasonable accommodation process, when the request is easy and inexpensive.</w:t>
      </w:r>
    </w:p>
    <w:bookmarkEnd w:id="2"/>
    <w:p w14:paraId="52A5182D" w14:textId="18228D97" w:rsidR="00B64BF8" w:rsidRPr="00C70C21" w:rsidRDefault="00B64BF8" w:rsidP="00F00BA2">
      <w:pPr>
        <w:pStyle w:val="Heading1"/>
        <w:rPr>
          <w:rFonts w:ascii="Times New Roman" w:hAnsi="Times New Roman"/>
          <w:sz w:val="24"/>
          <w:szCs w:val="24"/>
        </w:rPr>
      </w:pPr>
      <w:r w:rsidRPr="00C70C21">
        <w:rPr>
          <w:rFonts w:ascii="Times New Roman" w:hAnsi="Times New Roman"/>
          <w:sz w:val="24"/>
          <w:szCs w:val="24"/>
        </w:rPr>
        <w:t>Scope</w:t>
      </w:r>
    </w:p>
    <w:p w14:paraId="00317A3C" w14:textId="751C30BF" w:rsidR="004A26EB" w:rsidRPr="00C70C21" w:rsidRDefault="00B64BF8" w:rsidP="00B64BF8">
      <w:pPr>
        <w:keepLines/>
        <w:outlineLvl w:val="3"/>
        <w:rPr>
          <w:rStyle w:val="Emphasis"/>
          <w:i w:val="0"/>
          <w:szCs w:val="24"/>
        </w:rPr>
      </w:pPr>
      <w:r w:rsidRPr="00C70C21">
        <w:rPr>
          <w:szCs w:val="24"/>
        </w:rPr>
        <w:t xml:space="preserve">The policies and procedures contained herein applies to all Office of Chief Counsel facilities and offices, and to all employees and applicants for employment with Counsel. </w:t>
      </w:r>
      <w:r w:rsidRPr="00C70C21">
        <w:rPr>
          <w:rStyle w:val="Emphasis"/>
          <w:i w:val="0"/>
          <w:szCs w:val="24"/>
        </w:rPr>
        <w:t>These policies and procedures supplement the Equal Employment Opportunity Commission (EEOC) Enforcement Guidance on Reasonable Accommodation and Undue Hardship Under the Americans with Disabilities Act (October 17, 2002),</w:t>
      </w:r>
      <w:r w:rsidRPr="00C70C21">
        <w:rPr>
          <w:szCs w:val="24"/>
        </w:rPr>
        <w:t xml:space="preserve"> and EEOC Policy Guidance on Executive Order 13164, Establishing Procedures for Providing Reasonable Accommodation for Individuals with Disabilities.  Both documents are available on EEOC's internet site at </w:t>
      </w:r>
      <w:hyperlink r:id="rId13" w:history="1">
        <w:r w:rsidRPr="00C70C21">
          <w:rPr>
            <w:rStyle w:val="Hyperlink"/>
            <w:szCs w:val="24"/>
          </w:rPr>
          <w:t>www.eeoc.gov</w:t>
        </w:r>
      </w:hyperlink>
      <w:r w:rsidRPr="00C70C21">
        <w:rPr>
          <w:szCs w:val="24"/>
        </w:rPr>
        <w:t>.</w:t>
      </w:r>
      <w:r w:rsidR="004A26EB" w:rsidRPr="00C70C21">
        <w:rPr>
          <w:rStyle w:val="Emphasis"/>
          <w:i w:val="0"/>
          <w:szCs w:val="24"/>
        </w:rPr>
        <w:t xml:space="preserve">  </w:t>
      </w:r>
    </w:p>
    <w:p w14:paraId="7C8D9D54" w14:textId="5E65064A" w:rsidR="00994376" w:rsidRPr="00C70C21" w:rsidRDefault="00B64BF8" w:rsidP="007209B5">
      <w:pPr>
        <w:keepLines/>
        <w:rPr>
          <w:szCs w:val="24"/>
        </w:rPr>
      </w:pPr>
      <w:r w:rsidRPr="00C70C21">
        <w:rPr>
          <w:rStyle w:val="Emphasis"/>
          <w:i w:val="0"/>
          <w:szCs w:val="24"/>
        </w:rPr>
        <w:t>All references to “disability” in the Procedures refer only to those impairments that meet the ADA/Rehabilitation Act definition of “disability” as amended by the ADA Amendments Act of 2008 (ADAAA). The Americans with Disabilities Act (ADA) defines a person with a disability as someone with a physical or mental impairment that substantially limits a major life activity (such as walking, talking, seeing, hearing, learning, or operation of a major bodily function, such as brain, musculoskeletal, respiratory, circulatory, or endocrine function), has a history of a disability, or is subject to an adverse employment action because of a physical or mental impairment the individual actually has or is perceived to have. The expanded definition of disability is to be interpreted broadly and does not require an extensive analysis.</w:t>
      </w:r>
      <w:bookmarkStart w:id="4" w:name="anchor62335"/>
      <w:bookmarkEnd w:id="4"/>
    </w:p>
    <w:p w14:paraId="0B01CD93" w14:textId="64AF3619" w:rsidR="007209B5" w:rsidRPr="00C70C21" w:rsidRDefault="007209B5" w:rsidP="00F00BA2">
      <w:pPr>
        <w:pStyle w:val="Heading1"/>
        <w:rPr>
          <w:rFonts w:ascii="Times New Roman" w:hAnsi="Times New Roman"/>
          <w:sz w:val="24"/>
          <w:szCs w:val="24"/>
        </w:rPr>
      </w:pPr>
      <w:bookmarkStart w:id="5" w:name="_Toc521522087"/>
      <w:r w:rsidRPr="00C70C21">
        <w:rPr>
          <w:rFonts w:ascii="Times New Roman" w:hAnsi="Times New Roman"/>
          <w:sz w:val="24"/>
          <w:szCs w:val="24"/>
        </w:rPr>
        <w:t>Background</w:t>
      </w:r>
      <w:bookmarkEnd w:id="5"/>
    </w:p>
    <w:p w14:paraId="5F3830E1" w14:textId="5586F37D" w:rsidR="007209B5" w:rsidRPr="00C70C21" w:rsidRDefault="007209B5" w:rsidP="007209B5">
      <w:pPr>
        <w:keepLines/>
        <w:tabs>
          <w:tab w:val="left" w:pos="1080"/>
        </w:tabs>
        <w:rPr>
          <w:szCs w:val="24"/>
        </w:rPr>
      </w:pPr>
      <w:r w:rsidRPr="00C70C21">
        <w:rPr>
          <w:szCs w:val="24"/>
        </w:rPr>
        <w:t>The Rehabilitation Act of 1973</w:t>
      </w:r>
      <w:r w:rsidR="00891A05" w:rsidRPr="00C70C21">
        <w:rPr>
          <w:szCs w:val="24"/>
        </w:rPr>
        <w:t xml:space="preserve"> (Act)</w:t>
      </w:r>
      <w:r w:rsidRPr="00C70C21">
        <w:rPr>
          <w:szCs w:val="24"/>
        </w:rPr>
        <w:t xml:space="preserve"> (29 U.S.C 701), as amended, was the first national law to address employment protection for individuals with disabilities. In part, the Act required an employer to provide reasonable accommodation to qualified individuals with disabilities who are employees or applicants for employment, except when such accommodation would cause undue hardship.</w:t>
      </w:r>
    </w:p>
    <w:p w14:paraId="09B81596" w14:textId="77777777" w:rsidR="00994376" w:rsidRPr="00C70C21" w:rsidRDefault="007869B6" w:rsidP="00994376">
      <w:pPr>
        <w:pStyle w:val="NormalWeb"/>
      </w:pPr>
      <w:r w:rsidRPr="00C70C21">
        <w:rPr>
          <w:bCs/>
        </w:rPr>
        <w:t xml:space="preserve">The </w:t>
      </w:r>
      <w:r w:rsidR="00994376" w:rsidRPr="00C70C21">
        <w:rPr>
          <w:bCs/>
        </w:rPr>
        <w:t>Americans with Disabilities Act (ADA) of 1990 proh</w:t>
      </w:r>
      <w:r w:rsidR="00994376" w:rsidRPr="00C70C21">
        <w:t xml:space="preserve">ibits discrimination </w:t>
      </w:r>
      <w:proofErr w:type="gramStart"/>
      <w:r w:rsidR="00994376" w:rsidRPr="00C70C21">
        <w:t>on the basis of</w:t>
      </w:r>
      <w:proofErr w:type="gramEnd"/>
      <w:r w:rsidR="00994376" w:rsidRPr="00C70C21">
        <w:t xml:space="preserve"> disability in employment, State and local government, public accommodations, commercial facilities, transportation, and telecommunications. It also applies to the United States Congress.</w:t>
      </w:r>
    </w:p>
    <w:p w14:paraId="7620D9E8" w14:textId="3EE6286F" w:rsidR="007209B5" w:rsidRPr="00C70C21" w:rsidRDefault="007209B5" w:rsidP="007209B5">
      <w:pPr>
        <w:keepLines/>
        <w:rPr>
          <w:szCs w:val="24"/>
        </w:rPr>
      </w:pPr>
      <w:r w:rsidRPr="00C70C21">
        <w:rPr>
          <w:szCs w:val="24"/>
        </w:rPr>
        <w:t>On July 26, 2000, Executive Order (EO) 13164 was signed. The EO required that Federal agencies establish effective written procedures for processing requests for reasonable accommodation. The EO does not create any new enforceable rights for Executive branch employees or applicants for employment.</w:t>
      </w:r>
    </w:p>
    <w:p w14:paraId="65547EE2" w14:textId="77777777" w:rsidR="007209B5" w:rsidRPr="00C70C21" w:rsidRDefault="007209B5" w:rsidP="007209B5">
      <w:pPr>
        <w:keepLines/>
        <w:rPr>
          <w:szCs w:val="24"/>
        </w:rPr>
      </w:pPr>
      <w:r w:rsidRPr="00C70C21">
        <w:rPr>
          <w:szCs w:val="24"/>
        </w:rPr>
        <w:lastRenderedPageBreak/>
        <w:t>On October 20, 2000, E</w:t>
      </w:r>
      <w:r w:rsidR="00DC1072" w:rsidRPr="00C70C21">
        <w:rPr>
          <w:szCs w:val="24"/>
        </w:rPr>
        <w:t>E</w:t>
      </w:r>
      <w:r w:rsidRPr="00C70C21">
        <w:rPr>
          <w:szCs w:val="24"/>
        </w:rPr>
        <w:t>OC issued policy guidance that further explain</w:t>
      </w:r>
      <w:r w:rsidR="000B7E82" w:rsidRPr="00C70C21">
        <w:rPr>
          <w:szCs w:val="24"/>
        </w:rPr>
        <w:t>ed</w:t>
      </w:r>
      <w:r w:rsidRPr="00C70C21">
        <w:rPr>
          <w:szCs w:val="24"/>
        </w:rPr>
        <w:t xml:space="preserve"> the effects of EO 13164.</w:t>
      </w:r>
    </w:p>
    <w:p w14:paraId="759489A0" w14:textId="77777777" w:rsidR="00F50474" w:rsidRPr="00C70C21" w:rsidRDefault="00F50474" w:rsidP="00F50474">
      <w:pPr>
        <w:rPr>
          <w:szCs w:val="24"/>
        </w:rPr>
      </w:pPr>
      <w:r w:rsidRPr="00C70C21">
        <w:rPr>
          <w:szCs w:val="24"/>
        </w:rPr>
        <w:t>The EEOC issued enforcement guidance on October 17, 2002, which clarifie</w:t>
      </w:r>
      <w:r w:rsidR="000B7E82" w:rsidRPr="00C70C21">
        <w:rPr>
          <w:szCs w:val="24"/>
        </w:rPr>
        <w:t>d</w:t>
      </w:r>
      <w:r w:rsidRPr="00C70C21">
        <w:rPr>
          <w:szCs w:val="24"/>
        </w:rPr>
        <w:t xml:space="preserve"> the rights and responsibilities of employers and individuals with disabilities regarding reasonable accommodation and undue hardship.</w:t>
      </w:r>
    </w:p>
    <w:p w14:paraId="5E70C40C" w14:textId="1EAA0584" w:rsidR="00DC1072" w:rsidRPr="00C70C21" w:rsidRDefault="0002686F" w:rsidP="00AB14CA">
      <w:pPr>
        <w:keepLines/>
        <w:tabs>
          <w:tab w:val="left" w:pos="1080"/>
        </w:tabs>
        <w:rPr>
          <w:szCs w:val="24"/>
        </w:rPr>
      </w:pPr>
      <w:r w:rsidRPr="00C70C21">
        <w:rPr>
          <w:szCs w:val="24"/>
        </w:rPr>
        <w:t>The Americans with Disabilities Act Amendments Act (ADAAA) of 2008 was enacted on September 25, 2008, and became effective on January 1, 2009. The law made significant changes to the definition of “disability” under the Americans with Disabilities Act (ADA).</w:t>
      </w:r>
      <w:r w:rsidR="00AB14CA" w:rsidRPr="00C70C21">
        <w:rPr>
          <w:szCs w:val="24"/>
        </w:rPr>
        <w:t xml:space="preserve">  </w:t>
      </w:r>
    </w:p>
    <w:p w14:paraId="271DE331" w14:textId="77777777" w:rsidR="00537410" w:rsidRPr="00C70C21" w:rsidRDefault="00DC1072" w:rsidP="00AB14CA">
      <w:pPr>
        <w:keepLines/>
        <w:tabs>
          <w:tab w:val="left" w:pos="1080"/>
        </w:tabs>
        <w:rPr>
          <w:szCs w:val="24"/>
        </w:rPr>
      </w:pPr>
      <w:r w:rsidRPr="00C70C21">
        <w:rPr>
          <w:szCs w:val="24"/>
        </w:rPr>
        <w:t>EEOC established its final reg</w:t>
      </w:r>
      <w:r w:rsidR="00AB14CA" w:rsidRPr="00C70C21">
        <w:rPr>
          <w:szCs w:val="24"/>
        </w:rPr>
        <w:t xml:space="preserve">ulations </w:t>
      </w:r>
      <w:r w:rsidRPr="00C70C21">
        <w:rPr>
          <w:szCs w:val="24"/>
        </w:rPr>
        <w:t xml:space="preserve">clarifying the ADAAA </w:t>
      </w:r>
      <w:r w:rsidR="00AB14CA" w:rsidRPr="00C70C21">
        <w:rPr>
          <w:szCs w:val="24"/>
        </w:rPr>
        <w:t>on Ma</w:t>
      </w:r>
      <w:r w:rsidR="006E01E4" w:rsidRPr="00C70C21">
        <w:rPr>
          <w:szCs w:val="24"/>
        </w:rPr>
        <w:t>y 2</w:t>
      </w:r>
      <w:r w:rsidR="00993E9F" w:rsidRPr="00C70C21">
        <w:rPr>
          <w:szCs w:val="24"/>
        </w:rPr>
        <w:t>4</w:t>
      </w:r>
      <w:r w:rsidR="006E01E4" w:rsidRPr="00C70C21">
        <w:rPr>
          <w:szCs w:val="24"/>
        </w:rPr>
        <w:t>,</w:t>
      </w:r>
      <w:r w:rsidR="00AB14CA" w:rsidRPr="00C70C21">
        <w:rPr>
          <w:szCs w:val="24"/>
        </w:rPr>
        <w:t xml:space="preserve"> 2011.</w:t>
      </w:r>
    </w:p>
    <w:p w14:paraId="126B28CD" w14:textId="35539059" w:rsidR="00B6113B" w:rsidRPr="00C70C21" w:rsidRDefault="00B6113B" w:rsidP="00436BA7">
      <w:pPr>
        <w:keepLines/>
        <w:tabs>
          <w:tab w:val="left" w:pos="1080"/>
        </w:tabs>
        <w:rPr>
          <w:b/>
          <w:szCs w:val="24"/>
        </w:rPr>
      </w:pPr>
      <w:r w:rsidRPr="00C70C21">
        <w:rPr>
          <w:b/>
          <w:szCs w:val="24"/>
        </w:rPr>
        <w:t>PROCEDURES FOR PROVIDING REASONABLE ACCOMMODATION</w:t>
      </w:r>
    </w:p>
    <w:p w14:paraId="3408EEEE" w14:textId="77777777" w:rsidR="00B6113B" w:rsidRPr="00C70C21" w:rsidRDefault="00B6113B">
      <w:pPr>
        <w:keepLines/>
        <w:widowControl/>
        <w:spacing w:before="0" w:after="0"/>
        <w:outlineLvl w:val="3"/>
        <w:rPr>
          <w:szCs w:val="24"/>
        </w:rPr>
      </w:pPr>
    </w:p>
    <w:p w14:paraId="55C2EB9D" w14:textId="77777777" w:rsidR="00076C62" w:rsidRPr="00C70C21" w:rsidRDefault="00537410">
      <w:pPr>
        <w:keepLines/>
        <w:widowControl/>
        <w:spacing w:before="0" w:after="0"/>
        <w:outlineLvl w:val="3"/>
        <w:rPr>
          <w:szCs w:val="24"/>
        </w:rPr>
      </w:pPr>
      <w:r w:rsidRPr="00C70C21">
        <w:rPr>
          <w:szCs w:val="24"/>
        </w:rPr>
        <w:t>Chief Counsel’s</w:t>
      </w:r>
      <w:r w:rsidR="00BE7FD3" w:rsidRPr="00C70C21">
        <w:rPr>
          <w:szCs w:val="24"/>
        </w:rPr>
        <w:t xml:space="preserve"> procedures to facilitate the provision of reasonable accommodation </w:t>
      </w:r>
      <w:r w:rsidR="00076C62" w:rsidRPr="00C70C21">
        <w:rPr>
          <w:szCs w:val="24"/>
        </w:rPr>
        <w:t xml:space="preserve">implement Executive Order 13164 by establishing requirements for processing requests for reasonable accommodation and, where appropriate, for providing reasonable accommodation to employees and applicants with disabilities.  </w:t>
      </w:r>
    </w:p>
    <w:bookmarkEnd w:id="3"/>
    <w:p w14:paraId="31D5C6FE" w14:textId="77777777" w:rsidR="008842AA" w:rsidRPr="00C70C21" w:rsidRDefault="008842AA">
      <w:pPr>
        <w:keepLines/>
        <w:widowControl/>
        <w:spacing w:before="0" w:after="0"/>
        <w:rPr>
          <w:szCs w:val="24"/>
        </w:rPr>
      </w:pPr>
    </w:p>
    <w:p w14:paraId="713FD9C2" w14:textId="64BBC425" w:rsidR="00076C62" w:rsidRPr="00C70C21" w:rsidRDefault="00076C62">
      <w:pPr>
        <w:keepLines/>
        <w:widowControl/>
        <w:spacing w:before="0" w:after="0"/>
        <w:rPr>
          <w:szCs w:val="24"/>
        </w:rPr>
      </w:pPr>
      <w:r w:rsidRPr="00C70C21">
        <w:rPr>
          <w:szCs w:val="24"/>
        </w:rPr>
        <w:t xml:space="preserve">The </w:t>
      </w:r>
      <w:r w:rsidR="0015390C" w:rsidRPr="00C70C21">
        <w:rPr>
          <w:szCs w:val="24"/>
        </w:rPr>
        <w:t>Office of Chief Counsel</w:t>
      </w:r>
      <w:r w:rsidRPr="00C70C21">
        <w:rPr>
          <w:szCs w:val="24"/>
        </w:rPr>
        <w:t xml:space="preserve"> is committed to providing reasonable accommodation to employees and applicants for employment to </w:t>
      </w:r>
      <w:r w:rsidR="00135C53" w:rsidRPr="00C70C21">
        <w:rPr>
          <w:szCs w:val="24"/>
        </w:rPr>
        <w:t>en</w:t>
      </w:r>
      <w:r w:rsidRPr="00C70C21">
        <w:rPr>
          <w:szCs w:val="24"/>
        </w:rPr>
        <w:t xml:space="preserve">sure individuals with disabilities </w:t>
      </w:r>
      <w:r w:rsidR="00BE7FD3" w:rsidRPr="00C70C21">
        <w:rPr>
          <w:szCs w:val="24"/>
        </w:rPr>
        <w:t>have</w:t>
      </w:r>
      <w:r w:rsidRPr="00C70C21">
        <w:rPr>
          <w:szCs w:val="24"/>
        </w:rPr>
        <w:t xml:space="preserve"> equal employment opportunit</w:t>
      </w:r>
      <w:r w:rsidR="00E81AB8" w:rsidRPr="00C70C21">
        <w:rPr>
          <w:szCs w:val="24"/>
        </w:rPr>
        <w:t>ies</w:t>
      </w:r>
      <w:r w:rsidRPr="00C70C21">
        <w:rPr>
          <w:szCs w:val="24"/>
        </w:rPr>
        <w:t xml:space="preserve">. The </w:t>
      </w:r>
      <w:r w:rsidR="0015390C" w:rsidRPr="00C70C21">
        <w:rPr>
          <w:szCs w:val="24"/>
        </w:rPr>
        <w:t>Office of Chief Counsel</w:t>
      </w:r>
      <w:r w:rsidRPr="00C70C21">
        <w:rPr>
          <w:szCs w:val="24"/>
        </w:rPr>
        <w:t xml:space="preserve"> shall provide reasonable accommodation </w:t>
      </w:r>
      <w:r w:rsidR="00157AA1" w:rsidRPr="00C70C21">
        <w:rPr>
          <w:szCs w:val="24"/>
        </w:rPr>
        <w:t>to</w:t>
      </w:r>
      <w:r w:rsidRPr="00C70C21">
        <w:rPr>
          <w:szCs w:val="24"/>
        </w:rPr>
        <w:t xml:space="preserve"> the known physical or mental limitations of </w:t>
      </w:r>
      <w:r w:rsidR="000E3E30" w:rsidRPr="00C70C21">
        <w:rPr>
          <w:szCs w:val="24"/>
        </w:rPr>
        <w:t xml:space="preserve">otherwise </w:t>
      </w:r>
      <w:r w:rsidRPr="00C70C21">
        <w:rPr>
          <w:szCs w:val="24"/>
        </w:rPr>
        <w:t xml:space="preserve">qualified employees and applicants with </w:t>
      </w:r>
      <w:r w:rsidR="00D0315B" w:rsidRPr="00C70C21">
        <w:rPr>
          <w:szCs w:val="24"/>
        </w:rPr>
        <w:t>disabilities unless</w:t>
      </w:r>
      <w:r w:rsidRPr="00C70C21">
        <w:rPr>
          <w:szCs w:val="24"/>
        </w:rPr>
        <w:t xml:space="preserve"> a particular accommodation would impose an undue hardship on the operation of </w:t>
      </w:r>
      <w:r w:rsidR="008F1B85" w:rsidRPr="00C70C21">
        <w:rPr>
          <w:szCs w:val="24"/>
        </w:rPr>
        <w:t xml:space="preserve">the Office of Chief Counsel’s </w:t>
      </w:r>
      <w:r w:rsidRPr="00C70C21">
        <w:rPr>
          <w:szCs w:val="24"/>
        </w:rPr>
        <w:t>programs.</w:t>
      </w:r>
    </w:p>
    <w:p w14:paraId="3991DF5D" w14:textId="77777777" w:rsidR="008842AA" w:rsidRPr="00C70C21" w:rsidRDefault="008842AA">
      <w:pPr>
        <w:keepLines/>
        <w:widowControl/>
        <w:spacing w:before="0" w:after="0"/>
        <w:rPr>
          <w:szCs w:val="24"/>
        </w:rPr>
      </w:pPr>
    </w:p>
    <w:p w14:paraId="31B900A1" w14:textId="77777777" w:rsidR="00076C62" w:rsidRPr="00C70C21" w:rsidRDefault="00633B6A" w:rsidP="00765113">
      <w:pPr>
        <w:pStyle w:val="Heading1"/>
        <w:jc w:val="left"/>
        <w:rPr>
          <w:rFonts w:ascii="Times New Roman" w:hAnsi="Times New Roman"/>
          <w:color w:val="000000"/>
          <w:sz w:val="24"/>
          <w:szCs w:val="24"/>
        </w:rPr>
      </w:pPr>
      <w:r w:rsidRPr="00C70C21">
        <w:rPr>
          <w:rFonts w:ascii="Times New Roman" w:hAnsi="Times New Roman"/>
          <w:color w:val="000000"/>
          <w:sz w:val="24"/>
          <w:szCs w:val="24"/>
        </w:rPr>
        <w:t>I</w:t>
      </w:r>
      <w:r w:rsidR="00765113" w:rsidRPr="00C70C21">
        <w:rPr>
          <w:rFonts w:ascii="Times New Roman" w:hAnsi="Times New Roman"/>
          <w:color w:val="000000"/>
          <w:sz w:val="24"/>
          <w:szCs w:val="24"/>
        </w:rPr>
        <w:t xml:space="preserve">.  </w:t>
      </w:r>
      <w:r w:rsidR="00076C62" w:rsidRPr="00C70C21">
        <w:rPr>
          <w:rFonts w:ascii="Times New Roman" w:hAnsi="Times New Roman"/>
          <w:color w:val="000000"/>
          <w:sz w:val="24"/>
          <w:szCs w:val="24"/>
        </w:rPr>
        <w:t>Definitions</w:t>
      </w:r>
    </w:p>
    <w:p w14:paraId="2159EB7E" w14:textId="77777777" w:rsidR="00076C62" w:rsidRPr="00C70C21" w:rsidRDefault="00076C62">
      <w:pPr>
        <w:spacing w:before="0" w:after="0"/>
        <w:rPr>
          <w:szCs w:val="24"/>
        </w:rPr>
      </w:pPr>
    </w:p>
    <w:p w14:paraId="11AC13CC" w14:textId="4009486B" w:rsidR="000F6270" w:rsidRPr="00C70C21" w:rsidRDefault="000F6270" w:rsidP="000F6270">
      <w:pPr>
        <w:keepLines/>
        <w:widowControl/>
        <w:spacing w:before="0" w:after="0"/>
        <w:outlineLvl w:val="3"/>
        <w:rPr>
          <w:rStyle w:val="Strong"/>
          <w:b w:val="0"/>
          <w:szCs w:val="24"/>
        </w:rPr>
      </w:pPr>
      <w:r w:rsidRPr="00C70C21">
        <w:rPr>
          <w:rStyle w:val="Strong"/>
          <w:bCs/>
          <w:szCs w:val="24"/>
        </w:rPr>
        <w:t>Office.</w:t>
      </w:r>
      <w:r w:rsidRPr="00C70C21">
        <w:rPr>
          <w:rStyle w:val="Strong"/>
          <w:b w:val="0"/>
          <w:szCs w:val="24"/>
        </w:rPr>
        <w:t xml:space="preserve">  The Office of Chief Counsel.</w:t>
      </w:r>
    </w:p>
    <w:p w14:paraId="1180367B" w14:textId="77777777" w:rsidR="000F6270" w:rsidRPr="00C70C21" w:rsidRDefault="000F6270">
      <w:pPr>
        <w:keepLines/>
        <w:widowControl/>
        <w:spacing w:before="0" w:after="0"/>
        <w:outlineLvl w:val="0"/>
        <w:rPr>
          <w:rStyle w:val="Strong"/>
          <w:szCs w:val="24"/>
        </w:rPr>
      </w:pPr>
    </w:p>
    <w:p w14:paraId="7EB6B717" w14:textId="7B857FC4" w:rsidR="000F6270" w:rsidRPr="00C70C21" w:rsidRDefault="000F6270" w:rsidP="000F6270">
      <w:pPr>
        <w:keepLines/>
        <w:widowControl/>
        <w:spacing w:before="0" w:after="0"/>
        <w:outlineLvl w:val="0"/>
        <w:rPr>
          <w:rStyle w:val="Strong"/>
          <w:b w:val="0"/>
          <w:szCs w:val="24"/>
        </w:rPr>
      </w:pPr>
      <w:r w:rsidRPr="00C70C21">
        <w:rPr>
          <w:rStyle w:val="Strong"/>
          <w:szCs w:val="24"/>
        </w:rPr>
        <w:t>Department.</w:t>
      </w:r>
      <w:r w:rsidRPr="00C70C21">
        <w:rPr>
          <w:rStyle w:val="Strong"/>
          <w:b w:val="0"/>
          <w:szCs w:val="24"/>
        </w:rPr>
        <w:t xml:space="preserve">  The Department of the Treasury, including </w:t>
      </w:r>
      <w:r w:rsidR="00D0315B" w:rsidRPr="00C70C21">
        <w:rPr>
          <w:rStyle w:val="Strong"/>
          <w:b w:val="0"/>
          <w:szCs w:val="24"/>
        </w:rPr>
        <w:t>all</w:t>
      </w:r>
      <w:r w:rsidRPr="00C70C21">
        <w:rPr>
          <w:rStyle w:val="Strong"/>
          <w:b w:val="0"/>
          <w:szCs w:val="24"/>
        </w:rPr>
        <w:t xml:space="preserve"> its bureaus and offices.</w:t>
      </w:r>
    </w:p>
    <w:p w14:paraId="429AE637" w14:textId="77777777" w:rsidR="000F6270" w:rsidRPr="00C70C21" w:rsidRDefault="000F6270">
      <w:pPr>
        <w:keepLines/>
        <w:widowControl/>
        <w:spacing w:before="0" w:after="0"/>
        <w:outlineLvl w:val="0"/>
        <w:rPr>
          <w:rStyle w:val="Strong"/>
          <w:szCs w:val="24"/>
        </w:rPr>
      </w:pPr>
    </w:p>
    <w:p w14:paraId="549AFBBC" w14:textId="12609F81" w:rsidR="00680A07" w:rsidRPr="00C70C21" w:rsidRDefault="00076C62">
      <w:pPr>
        <w:keepLines/>
        <w:widowControl/>
        <w:spacing w:before="0" w:after="0"/>
        <w:outlineLvl w:val="3"/>
        <w:rPr>
          <w:rStyle w:val="Strong"/>
          <w:b w:val="0"/>
          <w:szCs w:val="24"/>
        </w:rPr>
      </w:pPr>
      <w:r w:rsidRPr="00C70C21">
        <w:rPr>
          <w:rStyle w:val="Strong"/>
          <w:szCs w:val="24"/>
        </w:rPr>
        <w:t>Deciding Official.</w:t>
      </w:r>
      <w:r w:rsidRPr="00C70C21">
        <w:rPr>
          <w:rStyle w:val="Strong"/>
          <w:b w:val="0"/>
          <w:szCs w:val="24"/>
        </w:rPr>
        <w:t xml:space="preserve">  An individual who has authority to determine whether a requested accommodation will be provided.</w:t>
      </w:r>
      <w:r w:rsidR="00F871B9" w:rsidRPr="00C70C21">
        <w:rPr>
          <w:rStyle w:val="Strong"/>
          <w:b w:val="0"/>
          <w:szCs w:val="24"/>
        </w:rPr>
        <w:t xml:space="preserve"> The Deciding Official is generally the employee’s first-level supervisor or any supervisor in the employee’s chain of command or servicing Human Resources (HR) </w:t>
      </w:r>
      <w:r w:rsidR="009F0F70" w:rsidRPr="00C70C21">
        <w:rPr>
          <w:rStyle w:val="Strong"/>
          <w:b w:val="0"/>
          <w:szCs w:val="24"/>
        </w:rPr>
        <w:t>Specialist</w:t>
      </w:r>
      <w:r w:rsidR="00F871B9" w:rsidRPr="00C70C21">
        <w:rPr>
          <w:rStyle w:val="Strong"/>
          <w:b w:val="0"/>
          <w:szCs w:val="24"/>
        </w:rPr>
        <w:t xml:space="preserve"> for applicants.</w:t>
      </w:r>
    </w:p>
    <w:p w14:paraId="3DE7965E" w14:textId="77777777" w:rsidR="00B26909" w:rsidRPr="00C70C21" w:rsidRDefault="00B26909">
      <w:pPr>
        <w:keepLines/>
        <w:widowControl/>
        <w:spacing w:before="0" w:after="0"/>
        <w:outlineLvl w:val="3"/>
        <w:rPr>
          <w:rStyle w:val="Strong"/>
          <w:szCs w:val="24"/>
        </w:rPr>
      </w:pPr>
    </w:p>
    <w:p w14:paraId="317EA77C" w14:textId="7F2808D4" w:rsidR="00076C62" w:rsidRPr="00C70C21" w:rsidRDefault="00076C62">
      <w:pPr>
        <w:keepLines/>
        <w:widowControl/>
        <w:spacing w:before="0" w:after="0"/>
        <w:outlineLvl w:val="3"/>
        <w:rPr>
          <w:rStyle w:val="Strong"/>
          <w:b w:val="0"/>
          <w:szCs w:val="24"/>
        </w:rPr>
      </w:pPr>
      <w:r w:rsidRPr="00C70C21">
        <w:rPr>
          <w:rStyle w:val="Strong"/>
          <w:szCs w:val="24"/>
        </w:rPr>
        <w:t>Disability.</w:t>
      </w:r>
      <w:r w:rsidRPr="00C70C21">
        <w:rPr>
          <w:rStyle w:val="Strong"/>
          <w:b w:val="0"/>
          <w:szCs w:val="24"/>
        </w:rPr>
        <w:t xml:space="preserve">  A</w:t>
      </w:r>
      <w:r w:rsidR="00E43D96" w:rsidRPr="00C70C21">
        <w:rPr>
          <w:rStyle w:val="Strong"/>
          <w:b w:val="0"/>
          <w:szCs w:val="24"/>
        </w:rPr>
        <w:t xml:space="preserve"> physical or mental </w:t>
      </w:r>
      <w:r w:rsidRPr="00C70C21">
        <w:rPr>
          <w:rStyle w:val="Strong"/>
          <w:b w:val="0"/>
          <w:szCs w:val="24"/>
        </w:rPr>
        <w:t>impairment that substantially limits one or more of the major life activities</w:t>
      </w:r>
      <w:r w:rsidR="00E43D96" w:rsidRPr="00C70C21">
        <w:rPr>
          <w:rStyle w:val="Strong"/>
          <w:b w:val="0"/>
          <w:szCs w:val="24"/>
        </w:rPr>
        <w:t xml:space="preserve">; a record (or </w:t>
      </w:r>
      <w:proofErr w:type="gramStart"/>
      <w:r w:rsidR="00E43D96" w:rsidRPr="00C70C21">
        <w:rPr>
          <w:rStyle w:val="Strong"/>
          <w:b w:val="0"/>
          <w:szCs w:val="24"/>
        </w:rPr>
        <w:t>past history</w:t>
      </w:r>
      <w:proofErr w:type="gramEnd"/>
      <w:r w:rsidR="00E43D96" w:rsidRPr="00C70C21">
        <w:rPr>
          <w:rStyle w:val="Strong"/>
          <w:b w:val="0"/>
          <w:szCs w:val="24"/>
        </w:rPr>
        <w:t>) of such an impairment; or being regarded as having a</w:t>
      </w:r>
      <w:r w:rsidR="000E3E30" w:rsidRPr="00C70C21">
        <w:rPr>
          <w:rStyle w:val="Strong"/>
          <w:b w:val="0"/>
          <w:szCs w:val="24"/>
        </w:rPr>
        <w:t>n actual or perceived physical or mental impairment</w:t>
      </w:r>
      <w:r w:rsidR="00E43D96" w:rsidRPr="00C70C21">
        <w:rPr>
          <w:rStyle w:val="Strong"/>
          <w:b w:val="0"/>
          <w:szCs w:val="24"/>
        </w:rPr>
        <w:t xml:space="preserve"> a</w:t>
      </w:r>
      <w:r w:rsidR="00BE7FD3" w:rsidRPr="00C70C21">
        <w:rPr>
          <w:rStyle w:val="Strong"/>
          <w:b w:val="0"/>
          <w:szCs w:val="24"/>
        </w:rPr>
        <w:t>s defined in §</w:t>
      </w:r>
      <w:r w:rsidR="00E81AB8" w:rsidRPr="00C70C21">
        <w:rPr>
          <w:rStyle w:val="Strong"/>
          <w:b w:val="0"/>
          <w:szCs w:val="24"/>
        </w:rPr>
        <w:t xml:space="preserve"> </w:t>
      </w:r>
      <w:r w:rsidR="00BE7FD3" w:rsidRPr="00C70C21">
        <w:rPr>
          <w:rStyle w:val="Strong"/>
          <w:b w:val="0"/>
          <w:szCs w:val="24"/>
        </w:rPr>
        <w:t>501 of the Rehabilitation Act of 1973, the Americans with Disabilities Act (ADA)</w:t>
      </w:r>
      <w:r w:rsidR="00E43D96" w:rsidRPr="00C70C21">
        <w:rPr>
          <w:rStyle w:val="Strong"/>
          <w:b w:val="0"/>
          <w:szCs w:val="24"/>
        </w:rPr>
        <w:t>, the Americans with Disability Act Amendments Act (ADAAA)</w:t>
      </w:r>
      <w:r w:rsidR="00BE7FD3" w:rsidRPr="00C70C21">
        <w:rPr>
          <w:rStyle w:val="Strong"/>
          <w:b w:val="0"/>
          <w:szCs w:val="24"/>
        </w:rPr>
        <w:t xml:space="preserve"> and 29 CFR Part 1630</w:t>
      </w:r>
      <w:r w:rsidRPr="00C70C21">
        <w:rPr>
          <w:rStyle w:val="Strong"/>
          <w:b w:val="0"/>
          <w:szCs w:val="24"/>
        </w:rPr>
        <w:t>.</w:t>
      </w:r>
    </w:p>
    <w:p w14:paraId="62EC20ED" w14:textId="77777777" w:rsidR="00076C62" w:rsidRPr="00C70C21" w:rsidRDefault="00076C62">
      <w:pPr>
        <w:keepLines/>
        <w:widowControl/>
        <w:spacing w:before="0" w:after="0"/>
        <w:outlineLvl w:val="3"/>
        <w:rPr>
          <w:rStyle w:val="Strong"/>
          <w:b w:val="0"/>
          <w:szCs w:val="24"/>
        </w:rPr>
      </w:pPr>
    </w:p>
    <w:p w14:paraId="17B81EFC" w14:textId="4D61AF72" w:rsidR="00E8157A" w:rsidRPr="00C70C21" w:rsidRDefault="00EF1470">
      <w:pPr>
        <w:keepLines/>
        <w:widowControl/>
        <w:spacing w:before="0" w:after="0"/>
        <w:outlineLvl w:val="3"/>
        <w:rPr>
          <w:rStyle w:val="Strong"/>
          <w:b w:val="0"/>
          <w:szCs w:val="24"/>
        </w:rPr>
      </w:pPr>
      <w:r>
        <w:rPr>
          <w:rStyle w:val="Strong"/>
          <w:szCs w:val="24"/>
        </w:rPr>
        <w:t>Alternate Dispute</w:t>
      </w:r>
      <w:r w:rsidR="00996DA3" w:rsidRPr="00C70C21">
        <w:rPr>
          <w:rStyle w:val="Strong"/>
          <w:szCs w:val="24"/>
        </w:rPr>
        <w:t xml:space="preserve"> </w:t>
      </w:r>
      <w:r w:rsidR="00B251D3" w:rsidRPr="00C70C21">
        <w:rPr>
          <w:rStyle w:val="Strong"/>
          <w:szCs w:val="24"/>
        </w:rPr>
        <w:t>Resolution</w:t>
      </w:r>
      <w:r w:rsidR="00B251D3">
        <w:rPr>
          <w:rStyle w:val="Strong"/>
          <w:szCs w:val="24"/>
        </w:rPr>
        <w:t xml:space="preserve"> (</w:t>
      </w:r>
      <w:r>
        <w:rPr>
          <w:rStyle w:val="Strong"/>
          <w:szCs w:val="24"/>
        </w:rPr>
        <w:t>ADR)</w:t>
      </w:r>
      <w:r w:rsidR="00076C62" w:rsidRPr="00C70C21">
        <w:rPr>
          <w:rStyle w:val="Strong"/>
          <w:b w:val="0"/>
          <w:szCs w:val="24"/>
        </w:rPr>
        <w:t xml:space="preserve">  Any voluntary mechanism through which an individual can request reconsideration of denial of reasonable accommodation, regardless of whether the </w:t>
      </w:r>
      <w:r w:rsidR="00F41D15" w:rsidRPr="00C70C21">
        <w:rPr>
          <w:rStyle w:val="Strong"/>
          <w:b w:val="0"/>
          <w:szCs w:val="24"/>
        </w:rPr>
        <w:t xml:space="preserve">individual </w:t>
      </w:r>
      <w:r w:rsidR="00076C62" w:rsidRPr="00C70C21">
        <w:rPr>
          <w:rStyle w:val="Strong"/>
          <w:b w:val="0"/>
          <w:szCs w:val="24"/>
        </w:rPr>
        <w:t>has started the EEO complaint process.</w:t>
      </w:r>
    </w:p>
    <w:p w14:paraId="0D8958D4" w14:textId="77777777" w:rsidR="00FC79DF" w:rsidRPr="00C70C21" w:rsidRDefault="00FC79DF">
      <w:pPr>
        <w:keepLines/>
        <w:widowControl/>
        <w:spacing w:before="0" w:after="0"/>
        <w:outlineLvl w:val="3"/>
        <w:rPr>
          <w:rStyle w:val="Strong"/>
          <w:szCs w:val="24"/>
        </w:rPr>
      </w:pPr>
    </w:p>
    <w:p w14:paraId="69218817" w14:textId="1A636355" w:rsidR="00076C62" w:rsidRPr="00C70C21" w:rsidRDefault="00076C62">
      <w:pPr>
        <w:keepLines/>
        <w:widowControl/>
        <w:spacing w:before="0" w:after="0"/>
        <w:outlineLvl w:val="3"/>
        <w:rPr>
          <w:szCs w:val="24"/>
        </w:rPr>
      </w:pPr>
      <w:r w:rsidRPr="00C70C21">
        <w:rPr>
          <w:rStyle w:val="Strong"/>
          <w:szCs w:val="24"/>
        </w:rPr>
        <w:t>Essential Function</w:t>
      </w:r>
      <w:r w:rsidR="000F6270" w:rsidRPr="00C70C21">
        <w:rPr>
          <w:rStyle w:val="Strong"/>
          <w:szCs w:val="24"/>
        </w:rPr>
        <w:t>s</w:t>
      </w:r>
      <w:r w:rsidRPr="00C70C21">
        <w:rPr>
          <w:rStyle w:val="Strong"/>
          <w:szCs w:val="24"/>
        </w:rPr>
        <w:t>.</w:t>
      </w:r>
      <w:r w:rsidRPr="00C70C21">
        <w:rPr>
          <w:rStyle w:val="Strong"/>
          <w:b w:val="0"/>
          <w:szCs w:val="24"/>
        </w:rPr>
        <w:t xml:space="preserve"> </w:t>
      </w:r>
      <w:r w:rsidRPr="00C70C21">
        <w:rPr>
          <w:szCs w:val="24"/>
        </w:rPr>
        <w:t xml:space="preserve"> </w:t>
      </w:r>
      <w:r w:rsidR="0084676F" w:rsidRPr="00C70C21">
        <w:rPr>
          <w:szCs w:val="24"/>
        </w:rPr>
        <w:t>J</w:t>
      </w:r>
      <w:r w:rsidRPr="00C70C21">
        <w:rPr>
          <w:szCs w:val="24"/>
        </w:rPr>
        <w:t xml:space="preserve">ob duties that are so </w:t>
      </w:r>
      <w:r w:rsidR="003C7266" w:rsidRPr="00C70C21">
        <w:rPr>
          <w:szCs w:val="24"/>
        </w:rPr>
        <w:t>f</w:t>
      </w:r>
      <w:r w:rsidRPr="00C70C21">
        <w:rPr>
          <w:szCs w:val="24"/>
        </w:rPr>
        <w:t xml:space="preserve">undamental to the position the individual holds or desires </w:t>
      </w:r>
      <w:r w:rsidR="00BE7FD3" w:rsidRPr="00C70C21">
        <w:rPr>
          <w:szCs w:val="24"/>
        </w:rPr>
        <w:t xml:space="preserve">that </w:t>
      </w:r>
      <w:r w:rsidR="00CD7DC6" w:rsidRPr="00C70C21">
        <w:rPr>
          <w:szCs w:val="24"/>
        </w:rPr>
        <w:t>they</w:t>
      </w:r>
      <w:r w:rsidRPr="00C70C21">
        <w:rPr>
          <w:szCs w:val="24"/>
        </w:rPr>
        <w:t xml:space="preserve"> cannot do the job without performing them. A function can be "essential" if, among other things</w:t>
      </w:r>
      <w:r w:rsidR="00157AA1" w:rsidRPr="00C70C21">
        <w:rPr>
          <w:szCs w:val="24"/>
        </w:rPr>
        <w:t>,</w:t>
      </w:r>
      <w:r w:rsidRPr="00C70C21">
        <w:rPr>
          <w:szCs w:val="24"/>
        </w:rPr>
        <w:t xml:space="preserve"> the position exists specifically to perform that function; there are a limited number of other employees who could perform the function; the function is </w:t>
      </w:r>
      <w:r w:rsidR="00D0315B" w:rsidRPr="00C70C21">
        <w:rPr>
          <w:szCs w:val="24"/>
        </w:rPr>
        <w:t>specialized,</w:t>
      </w:r>
      <w:r w:rsidRPr="00C70C21">
        <w:rPr>
          <w:szCs w:val="24"/>
        </w:rPr>
        <w:t xml:space="preserve"> and the individual is hired based on his/her ability to perform </w:t>
      </w:r>
      <w:r w:rsidR="0006238A" w:rsidRPr="00C70C21">
        <w:rPr>
          <w:szCs w:val="24"/>
        </w:rPr>
        <w:t>i</w:t>
      </w:r>
      <w:r w:rsidRPr="00C70C21">
        <w:rPr>
          <w:szCs w:val="24"/>
        </w:rPr>
        <w:t>t</w:t>
      </w:r>
      <w:r w:rsidR="00BE7FD3" w:rsidRPr="00C70C21">
        <w:rPr>
          <w:szCs w:val="24"/>
        </w:rPr>
        <w:t>; or the position requires an employee to be physically located in a particular place</w:t>
      </w:r>
      <w:r w:rsidRPr="00C70C21">
        <w:rPr>
          <w:szCs w:val="24"/>
        </w:rPr>
        <w:t>. Determination of the essential functions of a position must be done on a case-by-case basis so that it reflects the job as actually performed, and not simply the components of a generic position description.</w:t>
      </w:r>
      <w:r w:rsidR="00FB03AA" w:rsidRPr="00C70C21">
        <w:rPr>
          <w:szCs w:val="24"/>
        </w:rPr>
        <w:t xml:space="preserve"> 29 CFR 1630.</w:t>
      </w:r>
    </w:p>
    <w:p w14:paraId="466EDAB5" w14:textId="77777777" w:rsidR="00076C62" w:rsidRPr="00C70C21" w:rsidRDefault="00076C62">
      <w:pPr>
        <w:keepLines/>
        <w:widowControl/>
        <w:spacing w:before="0" w:after="0"/>
        <w:outlineLvl w:val="3"/>
        <w:rPr>
          <w:rStyle w:val="Strong"/>
          <w:b w:val="0"/>
          <w:szCs w:val="24"/>
        </w:rPr>
      </w:pPr>
    </w:p>
    <w:p w14:paraId="25C9315D" w14:textId="2ABC558B" w:rsidR="00076C62" w:rsidRPr="00C70C21" w:rsidRDefault="00076C62">
      <w:pPr>
        <w:keepLines/>
        <w:widowControl/>
        <w:spacing w:before="0" w:after="0"/>
        <w:outlineLvl w:val="3"/>
        <w:rPr>
          <w:szCs w:val="24"/>
        </w:rPr>
      </w:pPr>
      <w:r w:rsidRPr="00C70C21">
        <w:rPr>
          <w:b/>
          <w:szCs w:val="24"/>
        </w:rPr>
        <w:t>Extenuating Circumstances.</w:t>
      </w:r>
      <w:r w:rsidRPr="00C70C21">
        <w:rPr>
          <w:szCs w:val="24"/>
        </w:rPr>
        <w:t xml:space="preserve">  F</w:t>
      </w:r>
      <w:r w:rsidRPr="00C70C21">
        <w:rPr>
          <w:rStyle w:val="Strong"/>
          <w:b w:val="0"/>
          <w:szCs w:val="24"/>
        </w:rPr>
        <w:t>actors that could not reasonably have been anticipated or avoided in advance of the request for accommodation</w:t>
      </w:r>
      <w:r w:rsidR="00157AA1" w:rsidRPr="00C70C21">
        <w:rPr>
          <w:rStyle w:val="Strong"/>
          <w:b w:val="0"/>
          <w:szCs w:val="24"/>
        </w:rPr>
        <w:t xml:space="preserve"> or</w:t>
      </w:r>
      <w:r w:rsidRPr="00C70C21">
        <w:rPr>
          <w:szCs w:val="24"/>
        </w:rPr>
        <w:t xml:space="preserve"> situations in which unforeseen or unavoidable events prevent prompt processing and delivery of an accommodation</w:t>
      </w:r>
      <w:r w:rsidR="00F41D15" w:rsidRPr="00C70C21">
        <w:rPr>
          <w:szCs w:val="24"/>
        </w:rPr>
        <w:t>.</w:t>
      </w:r>
      <w:r w:rsidRPr="00C70C21">
        <w:rPr>
          <w:szCs w:val="24"/>
        </w:rPr>
        <w:t xml:space="preserve"> </w:t>
      </w:r>
    </w:p>
    <w:p w14:paraId="32778DEF" w14:textId="77777777" w:rsidR="00076C62" w:rsidRPr="00C70C21" w:rsidRDefault="00076C62">
      <w:pPr>
        <w:keepLines/>
        <w:widowControl/>
        <w:spacing w:before="0" w:after="0"/>
        <w:outlineLvl w:val="3"/>
        <w:rPr>
          <w:rStyle w:val="Strong"/>
          <w:b w:val="0"/>
          <w:szCs w:val="24"/>
        </w:rPr>
      </w:pPr>
    </w:p>
    <w:p w14:paraId="2F8CD8CD" w14:textId="7D097EC4" w:rsidR="00FB03AA" w:rsidRPr="00C70C21" w:rsidRDefault="00FB03AA">
      <w:pPr>
        <w:keepLines/>
        <w:widowControl/>
        <w:spacing w:before="0" w:after="0"/>
        <w:outlineLvl w:val="3"/>
        <w:rPr>
          <w:szCs w:val="24"/>
        </w:rPr>
      </w:pPr>
      <w:r w:rsidRPr="00C70C21">
        <w:rPr>
          <w:b/>
          <w:szCs w:val="24"/>
        </w:rPr>
        <w:t xml:space="preserve">Genetic Information. </w:t>
      </w:r>
      <w:r w:rsidRPr="00C70C21">
        <w:rPr>
          <w:szCs w:val="24"/>
        </w:rPr>
        <w:t xml:space="preserve"> As defined by the Genetic Information Nondiscrimination Act (GINA) of 2008, includes information concerning the manifestation of disease/disorder in family members (“family medical history”), information about an individual’s or family member’s genetic tests, the fact that an individual or an individual’s family member sought or received genetic services, and genetic information of a fetus carried by an individual or an individual’s family member or an embryo lawfully </w:t>
      </w:r>
      <w:r w:rsidR="00DA1CBD" w:rsidRPr="00C70C21">
        <w:rPr>
          <w:szCs w:val="24"/>
        </w:rPr>
        <w:t xml:space="preserve">by </w:t>
      </w:r>
      <w:r w:rsidRPr="00C70C21">
        <w:rPr>
          <w:szCs w:val="24"/>
        </w:rPr>
        <w:t>held an individual or family member receiving assistive reproductive services.</w:t>
      </w:r>
    </w:p>
    <w:p w14:paraId="4965F52F" w14:textId="77777777" w:rsidR="00FB03AA" w:rsidRPr="00C70C21" w:rsidRDefault="00FB03AA">
      <w:pPr>
        <w:keepLines/>
        <w:widowControl/>
        <w:spacing w:before="0" w:after="0"/>
        <w:outlineLvl w:val="3"/>
        <w:rPr>
          <w:szCs w:val="24"/>
        </w:rPr>
      </w:pPr>
    </w:p>
    <w:p w14:paraId="6313DE8E" w14:textId="718B42A8" w:rsidR="00495286" w:rsidRPr="00C70C21" w:rsidRDefault="00076C62" w:rsidP="00495286">
      <w:pPr>
        <w:keepLines/>
        <w:widowControl/>
        <w:spacing w:before="0" w:after="0"/>
        <w:outlineLvl w:val="3"/>
        <w:rPr>
          <w:szCs w:val="24"/>
        </w:rPr>
      </w:pPr>
      <w:r w:rsidRPr="00C70C21">
        <w:rPr>
          <w:b/>
          <w:szCs w:val="24"/>
        </w:rPr>
        <w:t xml:space="preserve">Individual with a Disability.  </w:t>
      </w:r>
      <w:r w:rsidR="00495286" w:rsidRPr="00C70C21">
        <w:rPr>
          <w:szCs w:val="24"/>
        </w:rPr>
        <w:t xml:space="preserve">The Americans with Disabilities Act (ADA) defines a person with a disability as someone with a physical or mental impairment that substantially limits a major life activity (such as walking, talking, seeing, hearing, learning, or operation of a major bodily function, such as brain, musculoskeletal, respiratory, circulatory, or endocrine function), has a history of a disability, or is subject to an adverse employment action because of a physical or mental impairment the individual actually has or is perceived to have.  </w:t>
      </w:r>
    </w:p>
    <w:p w14:paraId="14AF1086" w14:textId="77777777" w:rsidR="00076C62" w:rsidRPr="00C70C21" w:rsidRDefault="00076C62">
      <w:pPr>
        <w:keepLines/>
        <w:widowControl/>
        <w:spacing w:before="0" w:after="0"/>
        <w:outlineLvl w:val="3"/>
        <w:rPr>
          <w:rStyle w:val="Strong"/>
          <w:b w:val="0"/>
          <w:szCs w:val="24"/>
        </w:rPr>
      </w:pPr>
    </w:p>
    <w:p w14:paraId="1B1995FC" w14:textId="77777777" w:rsidR="00076C62" w:rsidRPr="00C70C21" w:rsidRDefault="00076C62">
      <w:pPr>
        <w:keepLines/>
        <w:widowControl/>
        <w:spacing w:before="0" w:after="0"/>
        <w:outlineLvl w:val="3"/>
        <w:rPr>
          <w:rStyle w:val="Strong"/>
          <w:b w:val="0"/>
          <w:szCs w:val="24"/>
        </w:rPr>
      </w:pPr>
      <w:r w:rsidRPr="00C70C21">
        <w:rPr>
          <w:rStyle w:val="Strong"/>
          <w:szCs w:val="24"/>
        </w:rPr>
        <w:t>Interactive Process.</w:t>
      </w:r>
      <w:r w:rsidRPr="00C70C21">
        <w:rPr>
          <w:rStyle w:val="Strong"/>
          <w:b w:val="0"/>
          <w:szCs w:val="24"/>
        </w:rPr>
        <w:t xml:space="preserve">  The process by which the individual requesting an accommodation and the Deciding Official </w:t>
      </w:r>
      <w:r w:rsidR="00710699" w:rsidRPr="00C70C21">
        <w:rPr>
          <w:rStyle w:val="Strong"/>
          <w:b w:val="0"/>
          <w:szCs w:val="24"/>
        </w:rPr>
        <w:t>discuss</w:t>
      </w:r>
      <w:r w:rsidRPr="00C70C21">
        <w:rPr>
          <w:rStyle w:val="Strong"/>
          <w:b w:val="0"/>
          <w:szCs w:val="24"/>
        </w:rPr>
        <w:t xml:space="preserve"> the request for accommodation, </w:t>
      </w:r>
      <w:r w:rsidR="00850920" w:rsidRPr="00C70C21">
        <w:rPr>
          <w:rStyle w:val="Strong"/>
          <w:b w:val="0"/>
          <w:szCs w:val="24"/>
        </w:rPr>
        <w:t xml:space="preserve">the Deciding Official </w:t>
      </w:r>
      <w:r w:rsidR="0006238A" w:rsidRPr="00C70C21">
        <w:rPr>
          <w:rStyle w:val="Strong"/>
          <w:b w:val="0"/>
          <w:szCs w:val="24"/>
        </w:rPr>
        <w:t>d</w:t>
      </w:r>
      <w:r w:rsidRPr="00C70C21">
        <w:rPr>
          <w:rStyle w:val="Strong"/>
          <w:b w:val="0"/>
          <w:szCs w:val="24"/>
        </w:rPr>
        <w:t>etermin</w:t>
      </w:r>
      <w:r w:rsidR="0006238A" w:rsidRPr="00C70C21">
        <w:rPr>
          <w:rStyle w:val="Strong"/>
          <w:b w:val="0"/>
          <w:szCs w:val="24"/>
        </w:rPr>
        <w:t>e</w:t>
      </w:r>
      <w:r w:rsidR="00850920" w:rsidRPr="00C70C21">
        <w:rPr>
          <w:rStyle w:val="Strong"/>
          <w:b w:val="0"/>
          <w:szCs w:val="24"/>
        </w:rPr>
        <w:t>s</w:t>
      </w:r>
      <w:r w:rsidRPr="00C70C21">
        <w:rPr>
          <w:rStyle w:val="Strong"/>
          <w:b w:val="0"/>
          <w:szCs w:val="24"/>
        </w:rPr>
        <w:t xml:space="preserve"> whether an accommodation will be provided, and </w:t>
      </w:r>
      <w:r w:rsidR="00850920" w:rsidRPr="00C70C21">
        <w:rPr>
          <w:rStyle w:val="Strong"/>
          <w:b w:val="0"/>
          <w:szCs w:val="24"/>
        </w:rPr>
        <w:t xml:space="preserve">the parties </w:t>
      </w:r>
      <w:r w:rsidR="0006238A" w:rsidRPr="00C70C21">
        <w:rPr>
          <w:rStyle w:val="Strong"/>
          <w:b w:val="0"/>
          <w:szCs w:val="24"/>
        </w:rPr>
        <w:t xml:space="preserve">examine </w:t>
      </w:r>
      <w:r w:rsidRPr="00C70C21">
        <w:rPr>
          <w:rStyle w:val="Strong"/>
          <w:b w:val="0"/>
          <w:szCs w:val="24"/>
        </w:rPr>
        <w:t>potential</w:t>
      </w:r>
      <w:r w:rsidR="00710699" w:rsidRPr="00C70C21">
        <w:rPr>
          <w:rStyle w:val="Strong"/>
          <w:b w:val="0"/>
          <w:szCs w:val="24"/>
        </w:rPr>
        <w:t xml:space="preserve"> alternative </w:t>
      </w:r>
      <w:r w:rsidRPr="00C70C21">
        <w:rPr>
          <w:rStyle w:val="Strong"/>
          <w:b w:val="0"/>
          <w:szCs w:val="24"/>
        </w:rPr>
        <w:t>accommodations.</w:t>
      </w:r>
    </w:p>
    <w:p w14:paraId="3F9BABF4" w14:textId="77777777" w:rsidR="00076C62" w:rsidRPr="00C70C21" w:rsidRDefault="00076C62">
      <w:pPr>
        <w:keepLines/>
        <w:widowControl/>
        <w:spacing w:before="0" w:after="0"/>
        <w:outlineLvl w:val="3"/>
        <w:rPr>
          <w:rStyle w:val="Strong"/>
          <w:b w:val="0"/>
          <w:szCs w:val="24"/>
        </w:rPr>
      </w:pPr>
    </w:p>
    <w:p w14:paraId="52208D73" w14:textId="1CB15327" w:rsidR="00076C62" w:rsidRPr="00C70C21" w:rsidRDefault="00076C62">
      <w:pPr>
        <w:keepLines/>
        <w:widowControl/>
        <w:spacing w:before="0" w:after="0"/>
        <w:outlineLvl w:val="3"/>
        <w:rPr>
          <w:rStyle w:val="Strong"/>
          <w:b w:val="0"/>
          <w:szCs w:val="24"/>
        </w:rPr>
      </w:pPr>
      <w:r w:rsidRPr="00C70C21">
        <w:rPr>
          <w:rStyle w:val="Strong"/>
          <w:szCs w:val="24"/>
        </w:rPr>
        <w:t>Major Life Activit</w:t>
      </w:r>
      <w:r w:rsidR="00135C53" w:rsidRPr="00C70C21">
        <w:rPr>
          <w:rStyle w:val="Strong"/>
          <w:szCs w:val="24"/>
        </w:rPr>
        <w:t>ies</w:t>
      </w:r>
      <w:r w:rsidRPr="00C70C21">
        <w:rPr>
          <w:rStyle w:val="Strong"/>
          <w:szCs w:val="24"/>
        </w:rPr>
        <w:t>.</w:t>
      </w:r>
      <w:r w:rsidRPr="00C70C21">
        <w:rPr>
          <w:rStyle w:val="Strong"/>
          <w:b w:val="0"/>
          <w:szCs w:val="24"/>
        </w:rPr>
        <w:t xml:space="preserve">  Basic activities</w:t>
      </w:r>
      <w:r w:rsidR="007E4EE3" w:rsidRPr="00C70C21">
        <w:rPr>
          <w:rStyle w:val="Strong"/>
          <w:b w:val="0"/>
          <w:szCs w:val="24"/>
        </w:rPr>
        <w:t xml:space="preserve"> </w:t>
      </w:r>
      <w:r w:rsidRPr="00C70C21">
        <w:rPr>
          <w:rStyle w:val="Strong"/>
          <w:b w:val="0"/>
          <w:szCs w:val="24"/>
        </w:rPr>
        <w:t xml:space="preserve">that the average person in the general population can perform with little or no difficulty, </w:t>
      </w:r>
      <w:r w:rsidR="000E3E30" w:rsidRPr="00C70C21">
        <w:rPr>
          <w:rStyle w:val="Strong"/>
          <w:b w:val="0"/>
          <w:szCs w:val="24"/>
        </w:rPr>
        <w:t xml:space="preserve">i.e., </w:t>
      </w:r>
      <w:r w:rsidRPr="00C70C21">
        <w:rPr>
          <w:rStyle w:val="Strong"/>
          <w:b w:val="0"/>
          <w:szCs w:val="24"/>
        </w:rPr>
        <w:t xml:space="preserve">caring for oneself, performing manual tasks, walking, seeing, </w:t>
      </w:r>
      <w:r w:rsidR="00BC36F8" w:rsidRPr="00C70C21">
        <w:rPr>
          <w:rStyle w:val="Strong"/>
          <w:b w:val="0"/>
          <w:szCs w:val="24"/>
        </w:rPr>
        <w:t xml:space="preserve">standing, </w:t>
      </w:r>
      <w:r w:rsidRPr="00C70C21">
        <w:rPr>
          <w:rStyle w:val="Strong"/>
          <w:b w:val="0"/>
          <w:szCs w:val="24"/>
        </w:rPr>
        <w:t xml:space="preserve">hearing, speaking, breathing, </w:t>
      </w:r>
      <w:r w:rsidR="00BC36F8" w:rsidRPr="00C70C21">
        <w:rPr>
          <w:rStyle w:val="Strong"/>
          <w:b w:val="0"/>
          <w:szCs w:val="24"/>
        </w:rPr>
        <w:t xml:space="preserve">reading, </w:t>
      </w:r>
      <w:r w:rsidR="0043242F" w:rsidRPr="00C70C21">
        <w:rPr>
          <w:rStyle w:val="Strong"/>
          <w:b w:val="0"/>
          <w:szCs w:val="24"/>
        </w:rPr>
        <w:t xml:space="preserve">bending, </w:t>
      </w:r>
      <w:r w:rsidR="00BC36F8" w:rsidRPr="00C70C21">
        <w:rPr>
          <w:rStyle w:val="Strong"/>
          <w:b w:val="0"/>
          <w:szCs w:val="24"/>
        </w:rPr>
        <w:t xml:space="preserve">concentrating, </w:t>
      </w:r>
      <w:r w:rsidRPr="00C70C21">
        <w:rPr>
          <w:rStyle w:val="Strong"/>
          <w:b w:val="0"/>
          <w:szCs w:val="24"/>
        </w:rPr>
        <w:t>learning</w:t>
      </w:r>
      <w:r w:rsidR="000E3E30" w:rsidRPr="00C70C21">
        <w:rPr>
          <w:rStyle w:val="Strong"/>
          <w:b w:val="0"/>
          <w:szCs w:val="24"/>
        </w:rPr>
        <w:t>, working</w:t>
      </w:r>
      <w:r w:rsidR="007E4EE3" w:rsidRPr="00C70C21">
        <w:rPr>
          <w:rStyle w:val="Strong"/>
          <w:b w:val="0"/>
          <w:szCs w:val="24"/>
        </w:rPr>
        <w:t xml:space="preserve">, and the </w:t>
      </w:r>
      <w:r w:rsidR="008A0AD7" w:rsidRPr="00C70C21">
        <w:rPr>
          <w:rStyle w:val="Strong"/>
          <w:b w:val="0"/>
          <w:szCs w:val="24"/>
        </w:rPr>
        <w:t xml:space="preserve">operation </w:t>
      </w:r>
      <w:r w:rsidR="007E4EE3" w:rsidRPr="00C70C21">
        <w:rPr>
          <w:rStyle w:val="Strong"/>
          <w:b w:val="0"/>
          <w:szCs w:val="24"/>
        </w:rPr>
        <w:t>of major bodily functions</w:t>
      </w:r>
      <w:r w:rsidRPr="00C70C21">
        <w:rPr>
          <w:rStyle w:val="Strong"/>
          <w:b w:val="0"/>
          <w:szCs w:val="24"/>
        </w:rPr>
        <w:t>.</w:t>
      </w:r>
      <w:r w:rsidR="00145188" w:rsidRPr="00C70C21">
        <w:rPr>
          <w:rStyle w:val="Strong"/>
          <w:b w:val="0"/>
          <w:szCs w:val="24"/>
        </w:rPr>
        <w:t xml:space="preserve">  Major bodily functions </w:t>
      </w:r>
      <w:r w:rsidR="00D0315B" w:rsidRPr="00C70C21">
        <w:rPr>
          <w:rStyle w:val="Strong"/>
          <w:b w:val="0"/>
          <w:szCs w:val="24"/>
        </w:rPr>
        <w:t>include but</w:t>
      </w:r>
      <w:r w:rsidR="00145188" w:rsidRPr="00C70C21">
        <w:rPr>
          <w:rStyle w:val="Strong"/>
          <w:b w:val="0"/>
          <w:szCs w:val="24"/>
        </w:rPr>
        <w:t xml:space="preserve"> are not limited to</w:t>
      </w:r>
      <w:r w:rsidR="00381B5B" w:rsidRPr="00C70C21">
        <w:rPr>
          <w:rStyle w:val="Strong"/>
          <w:b w:val="0"/>
          <w:szCs w:val="24"/>
        </w:rPr>
        <w:t>,</w:t>
      </w:r>
      <w:r w:rsidR="00145188" w:rsidRPr="00C70C21">
        <w:rPr>
          <w:rStyle w:val="Strong"/>
          <w:b w:val="0"/>
          <w:szCs w:val="24"/>
        </w:rPr>
        <w:t xml:space="preserve"> functions of the immune system, normal cell growth, digestive, bowel, bladder, neurological, brain, respiratory, circulatory, cardiovascular, </w:t>
      </w:r>
      <w:r w:rsidR="00E22B9E" w:rsidRPr="00C70C21">
        <w:rPr>
          <w:rStyle w:val="Strong"/>
          <w:b w:val="0"/>
          <w:szCs w:val="24"/>
        </w:rPr>
        <w:t>endocrine,</w:t>
      </w:r>
      <w:r w:rsidR="00145188" w:rsidRPr="00C70C21">
        <w:rPr>
          <w:rStyle w:val="Strong"/>
          <w:b w:val="0"/>
          <w:szCs w:val="24"/>
        </w:rPr>
        <w:t xml:space="preserve"> and reproductive functions.  The operation of a major bodily function includes the operation of an individual organ within a body system. </w:t>
      </w:r>
    </w:p>
    <w:p w14:paraId="45DF5E80" w14:textId="77777777" w:rsidR="00852EBA" w:rsidRPr="00C70C21" w:rsidRDefault="00852EBA">
      <w:pPr>
        <w:keepLines/>
        <w:widowControl/>
        <w:spacing w:before="0" w:after="0"/>
        <w:outlineLvl w:val="3"/>
        <w:rPr>
          <w:rStyle w:val="Strong"/>
          <w:b w:val="0"/>
          <w:szCs w:val="24"/>
        </w:rPr>
      </w:pPr>
    </w:p>
    <w:p w14:paraId="253939A8" w14:textId="77777777" w:rsidR="004F42FB" w:rsidRPr="00C70C21" w:rsidRDefault="004F42FB">
      <w:pPr>
        <w:keepLines/>
        <w:widowControl/>
        <w:spacing w:before="0" w:after="0"/>
        <w:outlineLvl w:val="3"/>
        <w:rPr>
          <w:rStyle w:val="Strong"/>
          <w:b w:val="0"/>
          <w:szCs w:val="24"/>
        </w:rPr>
      </w:pPr>
      <w:r w:rsidRPr="00C70C21">
        <w:rPr>
          <w:rStyle w:val="Strong"/>
          <w:szCs w:val="24"/>
        </w:rPr>
        <w:t xml:space="preserve">Mental Impairment.  </w:t>
      </w:r>
      <w:r w:rsidRPr="00C70C21">
        <w:rPr>
          <w:rStyle w:val="Strong"/>
          <w:b w:val="0"/>
          <w:szCs w:val="24"/>
        </w:rPr>
        <w:t>Any mental or psychological disorder, such as an intellectual disability (formerly termed “mental retardation”</w:t>
      </w:r>
      <w:r w:rsidR="00850920" w:rsidRPr="00C70C21">
        <w:rPr>
          <w:rStyle w:val="Strong"/>
          <w:b w:val="0"/>
          <w:szCs w:val="24"/>
        </w:rPr>
        <w:t>)</w:t>
      </w:r>
      <w:r w:rsidRPr="00C70C21">
        <w:rPr>
          <w:rStyle w:val="Strong"/>
          <w:b w:val="0"/>
          <w:szCs w:val="24"/>
        </w:rPr>
        <w:t>, organic brain syndrome, emotional or mental illness, and specific learning disabilities.</w:t>
      </w:r>
    </w:p>
    <w:p w14:paraId="1F659DC0" w14:textId="77777777" w:rsidR="004F42FB" w:rsidRPr="00C70C21" w:rsidRDefault="004F42FB">
      <w:pPr>
        <w:keepLines/>
        <w:widowControl/>
        <w:spacing w:before="0" w:after="0"/>
        <w:outlineLvl w:val="3"/>
        <w:rPr>
          <w:rStyle w:val="Strong"/>
          <w:b w:val="0"/>
          <w:szCs w:val="24"/>
        </w:rPr>
      </w:pPr>
    </w:p>
    <w:p w14:paraId="18619FAD" w14:textId="77777777" w:rsidR="004F42FB" w:rsidRPr="00C70C21" w:rsidRDefault="004F42FB">
      <w:pPr>
        <w:keepLines/>
        <w:widowControl/>
        <w:spacing w:before="0" w:after="0"/>
        <w:outlineLvl w:val="3"/>
        <w:rPr>
          <w:rStyle w:val="Strong"/>
          <w:b w:val="0"/>
          <w:szCs w:val="24"/>
        </w:rPr>
      </w:pPr>
      <w:r w:rsidRPr="00C70C21">
        <w:rPr>
          <w:rStyle w:val="Strong"/>
          <w:szCs w:val="24"/>
        </w:rPr>
        <w:t>Physical Impairment.</w:t>
      </w:r>
      <w:r w:rsidRPr="00C70C21">
        <w:rPr>
          <w:rStyle w:val="Strong"/>
          <w:b w:val="0"/>
          <w:szCs w:val="24"/>
        </w:rPr>
        <w:t xml:space="preserve"> Any physiological disorder or condition, cosmetic disfigurement, or anatomical loss affecting one or more body systems, such as neurological, musculoskeletal, special sense organs, respiratory (including speech organs), cardiovascular, reproductive, digestive, genitourinary, immune, circulatory, hemic, lymphatic, skin, and endocrine. </w:t>
      </w:r>
    </w:p>
    <w:p w14:paraId="743769EA" w14:textId="77777777" w:rsidR="00076C62" w:rsidRPr="00C70C21" w:rsidRDefault="00076C62">
      <w:pPr>
        <w:keepLines/>
        <w:widowControl/>
        <w:spacing w:before="0" w:after="0"/>
        <w:outlineLvl w:val="3"/>
        <w:rPr>
          <w:rStyle w:val="Strong"/>
          <w:b w:val="0"/>
          <w:szCs w:val="24"/>
        </w:rPr>
      </w:pPr>
    </w:p>
    <w:p w14:paraId="0CE72D72" w14:textId="77777777" w:rsidR="00076C62" w:rsidRPr="00C70C21" w:rsidRDefault="00076C62">
      <w:pPr>
        <w:keepLines/>
        <w:widowControl/>
        <w:spacing w:before="0" w:after="0"/>
        <w:outlineLvl w:val="3"/>
        <w:rPr>
          <w:szCs w:val="24"/>
        </w:rPr>
      </w:pPr>
      <w:r w:rsidRPr="00C70C21">
        <w:rPr>
          <w:rStyle w:val="Strong"/>
          <w:szCs w:val="24"/>
        </w:rPr>
        <w:t>Qualified Individual.</w:t>
      </w:r>
      <w:r w:rsidRPr="00C70C21">
        <w:rPr>
          <w:szCs w:val="24"/>
        </w:rPr>
        <w:t xml:space="preserve">  An individual who satisfies the requisite skill, experience, education, and other job-related requirements of the employment position such individual holds or </w:t>
      </w:r>
      <w:r w:rsidR="00150873" w:rsidRPr="00C70C21">
        <w:rPr>
          <w:szCs w:val="24"/>
        </w:rPr>
        <w:t>seeks</w:t>
      </w:r>
      <w:r w:rsidRPr="00C70C21">
        <w:rPr>
          <w:szCs w:val="24"/>
        </w:rPr>
        <w:t>, and who, with or without reasonable accommodation, can perform the essential functions of such position.</w:t>
      </w:r>
    </w:p>
    <w:p w14:paraId="4BC8197A" w14:textId="77777777" w:rsidR="00F342E3" w:rsidRPr="00C70C21" w:rsidRDefault="00F342E3">
      <w:pPr>
        <w:keepLines/>
        <w:widowControl/>
        <w:spacing w:before="0" w:after="0"/>
        <w:outlineLvl w:val="3"/>
        <w:rPr>
          <w:szCs w:val="24"/>
        </w:rPr>
      </w:pPr>
    </w:p>
    <w:p w14:paraId="448555CE" w14:textId="71E67AD5" w:rsidR="00076C62" w:rsidRPr="00C70C21" w:rsidRDefault="00076C62">
      <w:pPr>
        <w:keepLines/>
        <w:widowControl/>
        <w:spacing w:before="0" w:after="0"/>
        <w:outlineLvl w:val="3"/>
        <w:rPr>
          <w:szCs w:val="24"/>
        </w:rPr>
      </w:pPr>
      <w:r w:rsidRPr="00C70C21">
        <w:rPr>
          <w:rStyle w:val="Strong"/>
          <w:szCs w:val="24"/>
        </w:rPr>
        <w:t>Reasonable Accommodation.</w:t>
      </w:r>
      <w:r w:rsidRPr="00C70C21">
        <w:rPr>
          <w:szCs w:val="24"/>
        </w:rPr>
        <w:t xml:space="preserve">  An</w:t>
      </w:r>
      <w:r w:rsidR="0043647E" w:rsidRPr="00C70C21">
        <w:rPr>
          <w:szCs w:val="24"/>
        </w:rPr>
        <w:t>y</w:t>
      </w:r>
      <w:r w:rsidRPr="00C70C21">
        <w:rPr>
          <w:szCs w:val="24"/>
        </w:rPr>
        <w:t xml:space="preserve"> adjustme</w:t>
      </w:r>
      <w:r w:rsidR="00DB41A7" w:rsidRPr="00C70C21">
        <w:rPr>
          <w:szCs w:val="24"/>
        </w:rPr>
        <w:t xml:space="preserve">nt or alteration </w:t>
      </w:r>
      <w:r w:rsidR="0043647E" w:rsidRPr="00C70C21">
        <w:rPr>
          <w:szCs w:val="24"/>
        </w:rPr>
        <w:t xml:space="preserve">to the job application process, work environment, or the way things are customarily done </w:t>
      </w:r>
      <w:r w:rsidR="00DB41A7" w:rsidRPr="00C70C21">
        <w:rPr>
          <w:szCs w:val="24"/>
        </w:rPr>
        <w:t>that enables an otherwise q</w:t>
      </w:r>
      <w:r w:rsidRPr="00C70C21">
        <w:rPr>
          <w:szCs w:val="24"/>
        </w:rPr>
        <w:t xml:space="preserve">ualified </w:t>
      </w:r>
      <w:r w:rsidR="00DB41A7" w:rsidRPr="00C70C21">
        <w:rPr>
          <w:szCs w:val="24"/>
        </w:rPr>
        <w:t xml:space="preserve">individual with a </w:t>
      </w:r>
      <w:r w:rsidR="0043647E" w:rsidRPr="00C70C21">
        <w:rPr>
          <w:szCs w:val="24"/>
        </w:rPr>
        <w:t xml:space="preserve">disability </w:t>
      </w:r>
      <w:r w:rsidRPr="00C70C21">
        <w:rPr>
          <w:szCs w:val="24"/>
        </w:rPr>
        <w:t xml:space="preserve">to apply for a job, perform job duties, or enjoy </w:t>
      </w:r>
      <w:r w:rsidR="0043647E" w:rsidRPr="00C70C21">
        <w:rPr>
          <w:szCs w:val="24"/>
        </w:rPr>
        <w:t xml:space="preserve">equal </w:t>
      </w:r>
      <w:r w:rsidRPr="00C70C21">
        <w:rPr>
          <w:szCs w:val="24"/>
        </w:rPr>
        <w:t xml:space="preserve">benefits and privileges of employment. </w:t>
      </w:r>
      <w:r w:rsidR="0043647E" w:rsidRPr="00C70C21">
        <w:rPr>
          <w:szCs w:val="24"/>
        </w:rPr>
        <w:t>Reasonable accommodation may include, but is not limited to, making existing facilities accessible to and usable by individuals with disabilities; job restructuring; part-time or modified work schedules</w:t>
      </w:r>
      <w:r w:rsidR="008F1B85" w:rsidRPr="00C70C21">
        <w:rPr>
          <w:szCs w:val="24"/>
        </w:rPr>
        <w:t xml:space="preserve">; </w:t>
      </w:r>
      <w:r w:rsidR="0043647E" w:rsidRPr="00C70C21">
        <w:rPr>
          <w:szCs w:val="24"/>
        </w:rPr>
        <w:t xml:space="preserve">reassignment to a vacant position; acquisition or modifications of equipment or devices; appropriate adjustment or modifications of training materials or policies; providing qualified readers or interpreters; </w:t>
      </w:r>
      <w:r w:rsidR="00850920" w:rsidRPr="00C70C21">
        <w:rPr>
          <w:szCs w:val="24"/>
        </w:rPr>
        <w:t xml:space="preserve">modifying the method or means of transmitting or communicating information; </w:t>
      </w:r>
      <w:r w:rsidR="0043647E" w:rsidRPr="00C70C21">
        <w:rPr>
          <w:szCs w:val="24"/>
        </w:rPr>
        <w:t xml:space="preserve">and other similar accommodations for individuals with disabilities. </w:t>
      </w:r>
      <w:r w:rsidRPr="00C70C21">
        <w:rPr>
          <w:szCs w:val="24"/>
        </w:rPr>
        <w:t>There are three categories of reasonable accommodations:</w:t>
      </w:r>
    </w:p>
    <w:p w14:paraId="4A39A6B6" w14:textId="77777777" w:rsidR="00076C62" w:rsidRPr="00C70C21" w:rsidRDefault="00076C62">
      <w:pPr>
        <w:keepLines/>
        <w:widowControl/>
        <w:spacing w:before="0" w:after="0"/>
        <w:outlineLvl w:val="3"/>
        <w:rPr>
          <w:szCs w:val="24"/>
        </w:rPr>
      </w:pPr>
    </w:p>
    <w:p w14:paraId="20BD7D05" w14:textId="77777777" w:rsidR="00076C62" w:rsidRPr="00C70C21" w:rsidRDefault="00DB41A7" w:rsidP="00202248">
      <w:pPr>
        <w:keepLines/>
        <w:widowControl/>
        <w:numPr>
          <w:ilvl w:val="0"/>
          <w:numId w:val="1"/>
        </w:numPr>
        <w:tabs>
          <w:tab w:val="clear" w:pos="360"/>
          <w:tab w:val="num" w:pos="1080"/>
        </w:tabs>
        <w:spacing w:before="0" w:after="0"/>
        <w:ind w:left="1080"/>
        <w:outlineLvl w:val="3"/>
        <w:rPr>
          <w:rStyle w:val="Strong"/>
          <w:b w:val="0"/>
          <w:szCs w:val="24"/>
        </w:rPr>
      </w:pPr>
      <w:r w:rsidRPr="00C70C21">
        <w:rPr>
          <w:rStyle w:val="Strong"/>
          <w:b w:val="0"/>
          <w:szCs w:val="24"/>
        </w:rPr>
        <w:t>a</w:t>
      </w:r>
      <w:r w:rsidR="00936475" w:rsidRPr="00C70C21">
        <w:rPr>
          <w:rStyle w:val="Strong"/>
          <w:b w:val="0"/>
          <w:szCs w:val="24"/>
        </w:rPr>
        <w:t>ccommoda</w:t>
      </w:r>
      <w:r w:rsidR="00076C62" w:rsidRPr="00C70C21">
        <w:rPr>
          <w:rStyle w:val="Strong"/>
          <w:b w:val="0"/>
          <w:szCs w:val="24"/>
        </w:rPr>
        <w:t xml:space="preserve">tions </w:t>
      </w:r>
      <w:r w:rsidR="00936475" w:rsidRPr="00C70C21">
        <w:rPr>
          <w:rStyle w:val="Strong"/>
          <w:b w:val="0"/>
          <w:szCs w:val="24"/>
        </w:rPr>
        <w:t xml:space="preserve">that are required to ensure </w:t>
      </w:r>
      <w:r w:rsidRPr="00C70C21">
        <w:rPr>
          <w:rStyle w:val="Strong"/>
          <w:b w:val="0"/>
          <w:szCs w:val="24"/>
        </w:rPr>
        <w:t xml:space="preserve">equal opportunity in the application process </w:t>
      </w:r>
      <w:r w:rsidR="00076C62" w:rsidRPr="00C70C21">
        <w:rPr>
          <w:rStyle w:val="Strong"/>
          <w:b w:val="0"/>
          <w:szCs w:val="24"/>
        </w:rPr>
        <w:t>to permit an individual with a disability to be considered for a job (such as providing application forms in alternative formats like large print or Braille</w:t>
      </w:r>
      <w:proofErr w:type="gramStart"/>
      <w:r w:rsidR="00076C62" w:rsidRPr="00C70C21">
        <w:rPr>
          <w:rStyle w:val="Strong"/>
          <w:b w:val="0"/>
          <w:szCs w:val="24"/>
        </w:rPr>
        <w:t>);</w:t>
      </w:r>
      <w:proofErr w:type="gramEnd"/>
    </w:p>
    <w:p w14:paraId="2071E7AF" w14:textId="77777777" w:rsidR="00076C62" w:rsidRPr="00C70C21" w:rsidRDefault="00076C62">
      <w:pPr>
        <w:keepLines/>
        <w:widowControl/>
        <w:spacing w:before="0" w:after="0"/>
        <w:outlineLvl w:val="3"/>
        <w:rPr>
          <w:rStyle w:val="Strong"/>
          <w:b w:val="0"/>
          <w:szCs w:val="24"/>
        </w:rPr>
      </w:pPr>
    </w:p>
    <w:p w14:paraId="4CD1E743" w14:textId="77777777" w:rsidR="00076C62" w:rsidRPr="00C70C21" w:rsidRDefault="00DB41A7" w:rsidP="00202248">
      <w:pPr>
        <w:keepLines/>
        <w:widowControl/>
        <w:numPr>
          <w:ilvl w:val="0"/>
          <w:numId w:val="2"/>
        </w:numPr>
        <w:tabs>
          <w:tab w:val="clear" w:pos="360"/>
          <w:tab w:val="num" w:pos="1080"/>
        </w:tabs>
        <w:spacing w:before="0" w:after="0"/>
        <w:ind w:left="1080"/>
        <w:outlineLvl w:val="3"/>
        <w:rPr>
          <w:rStyle w:val="Strong"/>
          <w:b w:val="0"/>
          <w:szCs w:val="24"/>
        </w:rPr>
      </w:pPr>
      <w:r w:rsidRPr="00C70C21">
        <w:rPr>
          <w:rStyle w:val="Strong"/>
          <w:b w:val="0"/>
          <w:szCs w:val="24"/>
        </w:rPr>
        <w:t>accom</w:t>
      </w:r>
      <w:r w:rsidR="00076C62" w:rsidRPr="00C70C21">
        <w:rPr>
          <w:rStyle w:val="Strong"/>
          <w:b w:val="0"/>
          <w:szCs w:val="24"/>
        </w:rPr>
        <w:t xml:space="preserve">modations </w:t>
      </w:r>
      <w:r w:rsidRPr="00C70C21">
        <w:rPr>
          <w:rStyle w:val="Strong"/>
          <w:b w:val="0"/>
          <w:szCs w:val="24"/>
        </w:rPr>
        <w:t xml:space="preserve">that enable employees with disabilities to perform </w:t>
      </w:r>
      <w:r w:rsidR="00076C62" w:rsidRPr="00C70C21">
        <w:rPr>
          <w:rStyle w:val="Strong"/>
          <w:b w:val="0"/>
          <w:szCs w:val="24"/>
        </w:rPr>
        <w:t xml:space="preserve">the essential functions of the </w:t>
      </w:r>
      <w:r w:rsidR="007869B6" w:rsidRPr="00C70C21">
        <w:rPr>
          <w:rStyle w:val="Strong"/>
          <w:b w:val="0"/>
          <w:szCs w:val="24"/>
        </w:rPr>
        <w:t>position held or desired</w:t>
      </w:r>
      <w:r w:rsidR="00076C62" w:rsidRPr="00C70C21">
        <w:rPr>
          <w:rStyle w:val="Strong"/>
          <w:b w:val="0"/>
          <w:szCs w:val="24"/>
        </w:rPr>
        <w:t xml:space="preserve"> (such as providing sign language interpreters); and</w:t>
      </w:r>
    </w:p>
    <w:p w14:paraId="2BA1C225" w14:textId="77777777" w:rsidR="00076C62" w:rsidRPr="00C70C21" w:rsidRDefault="00076C62">
      <w:pPr>
        <w:keepLines/>
        <w:widowControl/>
        <w:spacing w:before="0" w:after="0"/>
        <w:ind w:left="720"/>
        <w:outlineLvl w:val="3"/>
        <w:rPr>
          <w:rStyle w:val="Strong"/>
          <w:b w:val="0"/>
          <w:szCs w:val="24"/>
        </w:rPr>
      </w:pPr>
    </w:p>
    <w:p w14:paraId="77A1BFE2" w14:textId="77777777" w:rsidR="00076C62" w:rsidRPr="00C70C21" w:rsidRDefault="00DB41A7" w:rsidP="00202248">
      <w:pPr>
        <w:keepLines/>
        <w:widowControl/>
        <w:numPr>
          <w:ilvl w:val="0"/>
          <w:numId w:val="2"/>
        </w:numPr>
        <w:tabs>
          <w:tab w:val="clear" w:pos="360"/>
          <w:tab w:val="num" w:pos="1080"/>
        </w:tabs>
        <w:spacing w:before="0" w:after="0"/>
        <w:ind w:left="1080"/>
        <w:outlineLvl w:val="3"/>
        <w:rPr>
          <w:rStyle w:val="Strong"/>
          <w:b w:val="0"/>
          <w:szCs w:val="24"/>
        </w:rPr>
      </w:pPr>
      <w:r w:rsidRPr="00C70C21">
        <w:rPr>
          <w:rStyle w:val="Strong"/>
          <w:b w:val="0"/>
          <w:szCs w:val="24"/>
        </w:rPr>
        <w:t>accom</w:t>
      </w:r>
      <w:r w:rsidR="00076C62" w:rsidRPr="00C70C21">
        <w:rPr>
          <w:rStyle w:val="Strong"/>
          <w:b w:val="0"/>
          <w:szCs w:val="24"/>
        </w:rPr>
        <w:t xml:space="preserve">modations that enable employees with disabilities to enjoy equal benefits and privileges of employment </w:t>
      </w:r>
      <w:r w:rsidRPr="00C70C21">
        <w:rPr>
          <w:rStyle w:val="Strong"/>
          <w:b w:val="0"/>
          <w:szCs w:val="24"/>
        </w:rPr>
        <w:t>as en</w:t>
      </w:r>
      <w:r w:rsidR="007869B6" w:rsidRPr="00C70C21">
        <w:rPr>
          <w:rStyle w:val="Strong"/>
          <w:b w:val="0"/>
          <w:szCs w:val="24"/>
        </w:rPr>
        <w:t>joyed</w:t>
      </w:r>
      <w:r w:rsidRPr="00C70C21">
        <w:rPr>
          <w:rStyle w:val="Strong"/>
          <w:b w:val="0"/>
          <w:szCs w:val="24"/>
        </w:rPr>
        <w:t xml:space="preserve"> by employees with</w:t>
      </w:r>
      <w:r w:rsidR="008E10D7" w:rsidRPr="00C70C21">
        <w:rPr>
          <w:rStyle w:val="Strong"/>
          <w:b w:val="0"/>
          <w:szCs w:val="24"/>
        </w:rPr>
        <w:t>out</w:t>
      </w:r>
      <w:r w:rsidRPr="00C70C21">
        <w:rPr>
          <w:rStyle w:val="Strong"/>
          <w:b w:val="0"/>
          <w:szCs w:val="24"/>
        </w:rPr>
        <w:t xml:space="preserve"> disabilities </w:t>
      </w:r>
      <w:r w:rsidR="00076C62" w:rsidRPr="00C70C21">
        <w:rPr>
          <w:rStyle w:val="Strong"/>
          <w:b w:val="0"/>
          <w:szCs w:val="24"/>
        </w:rPr>
        <w:t>(such as removing physical barriers in an organization's c</w:t>
      </w:r>
      <w:r w:rsidR="00135C53" w:rsidRPr="00C70C21">
        <w:rPr>
          <w:rStyle w:val="Strong"/>
          <w:b w:val="0"/>
          <w:szCs w:val="24"/>
        </w:rPr>
        <w:t>afeter</w:t>
      </w:r>
      <w:r w:rsidR="00076C62" w:rsidRPr="00C70C21">
        <w:rPr>
          <w:rStyle w:val="Strong"/>
          <w:b w:val="0"/>
          <w:szCs w:val="24"/>
        </w:rPr>
        <w:t>ia</w:t>
      </w:r>
      <w:r w:rsidR="00850920" w:rsidRPr="00C70C21">
        <w:rPr>
          <w:rStyle w:val="Strong"/>
          <w:b w:val="0"/>
          <w:szCs w:val="24"/>
        </w:rPr>
        <w:t xml:space="preserve">, </w:t>
      </w:r>
      <w:r w:rsidR="00850920" w:rsidRPr="00C70C21">
        <w:rPr>
          <w:szCs w:val="24"/>
        </w:rPr>
        <w:t>reducing oral communications to writing, or allowing an employee flexible starting and stopping times, etc.</w:t>
      </w:r>
      <w:r w:rsidR="00076C62" w:rsidRPr="00C70C21">
        <w:rPr>
          <w:rStyle w:val="Strong"/>
          <w:b w:val="0"/>
          <w:szCs w:val="24"/>
        </w:rPr>
        <w:t>).</w:t>
      </w:r>
    </w:p>
    <w:p w14:paraId="134B3505" w14:textId="77777777" w:rsidR="00076C62" w:rsidRPr="00C70C21" w:rsidRDefault="00076C62">
      <w:pPr>
        <w:keepLines/>
        <w:widowControl/>
        <w:spacing w:before="0" w:after="0"/>
        <w:ind w:left="720"/>
        <w:outlineLvl w:val="3"/>
        <w:rPr>
          <w:rStyle w:val="Strong"/>
          <w:b w:val="0"/>
          <w:szCs w:val="24"/>
        </w:rPr>
      </w:pPr>
    </w:p>
    <w:p w14:paraId="473DB44B" w14:textId="41726E0C" w:rsidR="00076C62" w:rsidRPr="00C70C21" w:rsidRDefault="00076C62">
      <w:pPr>
        <w:keepLines/>
        <w:widowControl/>
        <w:spacing w:before="0" w:after="0"/>
        <w:outlineLvl w:val="3"/>
        <w:rPr>
          <w:szCs w:val="24"/>
        </w:rPr>
      </w:pPr>
      <w:r w:rsidRPr="00C70C21">
        <w:rPr>
          <w:rStyle w:val="Strong"/>
          <w:szCs w:val="24"/>
        </w:rPr>
        <w:t>Reassignment.</w:t>
      </w:r>
      <w:r w:rsidRPr="00C70C21">
        <w:rPr>
          <w:rStyle w:val="Strong"/>
          <w:b w:val="0"/>
          <w:szCs w:val="24"/>
        </w:rPr>
        <w:t xml:space="preserve"> </w:t>
      </w:r>
      <w:r w:rsidRPr="00C70C21">
        <w:rPr>
          <w:szCs w:val="24"/>
        </w:rPr>
        <w:t xml:space="preserve"> </w:t>
      </w:r>
      <w:r w:rsidR="00135C53" w:rsidRPr="00C70C21">
        <w:rPr>
          <w:szCs w:val="24"/>
        </w:rPr>
        <w:t>R</w:t>
      </w:r>
      <w:r w:rsidRPr="00C70C21">
        <w:rPr>
          <w:szCs w:val="24"/>
        </w:rPr>
        <w:t xml:space="preserve">easonable accommodation </w:t>
      </w:r>
      <w:r w:rsidR="00135C53" w:rsidRPr="00C70C21">
        <w:rPr>
          <w:szCs w:val="24"/>
        </w:rPr>
        <w:t xml:space="preserve">of last resort, </w:t>
      </w:r>
      <w:r w:rsidRPr="00C70C21">
        <w:rPr>
          <w:szCs w:val="24"/>
        </w:rPr>
        <w:t xml:space="preserve">that, absent undue hardship, is provided to employees (not applicants) who, because of a disability, can no longer perform the essential functions of their job, with or without reasonable accommodation. Reassignments are made only to </w:t>
      </w:r>
      <w:r w:rsidR="00C93057" w:rsidRPr="00C70C21">
        <w:rPr>
          <w:szCs w:val="24"/>
        </w:rPr>
        <w:t xml:space="preserve">funded </w:t>
      </w:r>
      <w:r w:rsidRPr="00C70C21">
        <w:rPr>
          <w:szCs w:val="24"/>
        </w:rPr>
        <w:t>vacant positions</w:t>
      </w:r>
      <w:r w:rsidR="008F1B85" w:rsidRPr="00C70C21">
        <w:rPr>
          <w:szCs w:val="24"/>
        </w:rPr>
        <w:t xml:space="preserve"> at or below the employee’s current grade</w:t>
      </w:r>
      <w:r w:rsidRPr="00C70C21">
        <w:rPr>
          <w:szCs w:val="24"/>
        </w:rPr>
        <w:t xml:space="preserve"> and </w:t>
      </w:r>
      <w:r w:rsidR="00C93057" w:rsidRPr="00C70C21">
        <w:rPr>
          <w:szCs w:val="24"/>
        </w:rPr>
        <w:t>for</w:t>
      </w:r>
      <w:r w:rsidRPr="00C70C21">
        <w:rPr>
          <w:szCs w:val="24"/>
        </w:rPr>
        <w:t xml:space="preserve"> employees who are qualified</w:t>
      </w:r>
      <w:r w:rsidR="00D909A1" w:rsidRPr="00C70C21">
        <w:rPr>
          <w:szCs w:val="24"/>
        </w:rPr>
        <w:t xml:space="preserve"> to fill the vacant</w:t>
      </w:r>
      <w:r w:rsidRPr="00C70C21">
        <w:rPr>
          <w:szCs w:val="24"/>
        </w:rPr>
        <w:t xml:space="preserve"> position. If the employee </w:t>
      </w:r>
      <w:r w:rsidR="00895DB3" w:rsidRPr="00C70C21">
        <w:rPr>
          <w:szCs w:val="24"/>
        </w:rPr>
        <w:t xml:space="preserve">is qualified for </w:t>
      </w:r>
      <w:r w:rsidR="00E22B9E" w:rsidRPr="00C70C21">
        <w:rPr>
          <w:szCs w:val="24"/>
        </w:rPr>
        <w:t>it and</w:t>
      </w:r>
      <w:r w:rsidR="00895DB3" w:rsidRPr="00C70C21">
        <w:rPr>
          <w:szCs w:val="24"/>
        </w:rPr>
        <w:t xml:space="preserve"> can perform the essential functions of the position with or without reasonable accommodations, then unless the agency can show reassignment would cause undue hardship, </w:t>
      </w:r>
      <w:r w:rsidR="00D73227" w:rsidRPr="00C70C21">
        <w:rPr>
          <w:szCs w:val="24"/>
        </w:rPr>
        <w:t xml:space="preserve">it </w:t>
      </w:r>
      <w:r w:rsidR="00EB45FC" w:rsidRPr="00C70C21">
        <w:rPr>
          <w:szCs w:val="24"/>
        </w:rPr>
        <w:t>will</w:t>
      </w:r>
      <w:r w:rsidR="00895DB3" w:rsidRPr="00C70C21">
        <w:rPr>
          <w:szCs w:val="24"/>
        </w:rPr>
        <w:t xml:space="preserve"> </w:t>
      </w:r>
      <w:r w:rsidR="00257BE5" w:rsidRPr="00C70C21">
        <w:rPr>
          <w:szCs w:val="24"/>
        </w:rPr>
        <w:t xml:space="preserve">offer the position to </w:t>
      </w:r>
      <w:r w:rsidR="00895DB3" w:rsidRPr="00C70C21">
        <w:rPr>
          <w:szCs w:val="24"/>
        </w:rPr>
        <w:t>the employee without competition</w:t>
      </w:r>
      <w:r w:rsidR="00AB348D" w:rsidRPr="00C70C21">
        <w:rPr>
          <w:szCs w:val="24"/>
        </w:rPr>
        <w:t>.</w:t>
      </w:r>
    </w:p>
    <w:p w14:paraId="253A72EB" w14:textId="77777777" w:rsidR="00076C62" w:rsidRPr="00C70C21" w:rsidRDefault="00076C62">
      <w:pPr>
        <w:keepLines/>
        <w:widowControl/>
        <w:spacing w:before="0" w:after="0"/>
        <w:outlineLvl w:val="3"/>
        <w:rPr>
          <w:szCs w:val="24"/>
        </w:rPr>
      </w:pPr>
    </w:p>
    <w:p w14:paraId="533E92B9" w14:textId="5DF48CD6" w:rsidR="007B33B3" w:rsidRDefault="00076C62">
      <w:pPr>
        <w:keepLines/>
        <w:widowControl/>
        <w:spacing w:before="0" w:after="0"/>
        <w:outlineLvl w:val="3"/>
        <w:rPr>
          <w:szCs w:val="24"/>
        </w:rPr>
      </w:pPr>
      <w:r w:rsidRPr="00C70C21">
        <w:rPr>
          <w:b/>
          <w:szCs w:val="24"/>
        </w:rPr>
        <w:lastRenderedPageBreak/>
        <w:t>Receiving Official</w:t>
      </w:r>
      <w:r w:rsidR="00096000" w:rsidRPr="00C70C21">
        <w:rPr>
          <w:b/>
          <w:szCs w:val="24"/>
        </w:rPr>
        <w:t>s</w:t>
      </w:r>
      <w:r w:rsidRPr="00C70C21">
        <w:rPr>
          <w:b/>
          <w:szCs w:val="24"/>
        </w:rPr>
        <w:t>.</w:t>
      </w:r>
      <w:r w:rsidRPr="00C70C21">
        <w:rPr>
          <w:szCs w:val="24"/>
        </w:rPr>
        <w:t xml:space="preserve">  </w:t>
      </w:r>
      <w:r w:rsidR="00257C33" w:rsidRPr="00C70C21">
        <w:rPr>
          <w:szCs w:val="24"/>
        </w:rPr>
        <w:t>P</w:t>
      </w:r>
      <w:r w:rsidR="00995DDB" w:rsidRPr="00C70C21">
        <w:rPr>
          <w:szCs w:val="24"/>
        </w:rPr>
        <w:t>ersonnel</w:t>
      </w:r>
      <w:r w:rsidRPr="00C70C21">
        <w:rPr>
          <w:szCs w:val="24"/>
        </w:rPr>
        <w:t xml:space="preserve"> </w:t>
      </w:r>
      <w:r w:rsidR="00995DDB" w:rsidRPr="00C70C21">
        <w:rPr>
          <w:szCs w:val="24"/>
        </w:rPr>
        <w:t>d</w:t>
      </w:r>
      <w:r w:rsidRPr="00C70C21">
        <w:rPr>
          <w:szCs w:val="24"/>
        </w:rPr>
        <w:t>esignated to officially receive a request for reasonable accommodation from an employee or applicant (or an individual acting on his/her behalf)</w:t>
      </w:r>
      <w:r w:rsidR="00A3707D" w:rsidRPr="00C70C21">
        <w:rPr>
          <w:szCs w:val="24"/>
        </w:rPr>
        <w:t>.  Counsel has designated</w:t>
      </w:r>
      <w:r w:rsidR="00895DB3" w:rsidRPr="00C70C21">
        <w:rPr>
          <w:szCs w:val="24"/>
        </w:rPr>
        <w:t xml:space="preserve"> all supervisors and</w:t>
      </w:r>
      <w:r w:rsidR="00A3707D" w:rsidRPr="00C70C21">
        <w:rPr>
          <w:szCs w:val="24"/>
        </w:rPr>
        <w:t xml:space="preserve"> the </w:t>
      </w:r>
      <w:r w:rsidR="00FC79DF" w:rsidRPr="00C70C21">
        <w:rPr>
          <w:szCs w:val="24"/>
        </w:rPr>
        <w:t>Labor and Employee Relations (LER)</w:t>
      </w:r>
      <w:r w:rsidR="00A3707D" w:rsidRPr="00C70C21">
        <w:rPr>
          <w:szCs w:val="24"/>
        </w:rPr>
        <w:t xml:space="preserve"> </w:t>
      </w:r>
      <w:r w:rsidR="00FC79DF" w:rsidRPr="00C70C21">
        <w:rPr>
          <w:szCs w:val="24"/>
        </w:rPr>
        <w:t>Division</w:t>
      </w:r>
      <w:r w:rsidR="00A3707D" w:rsidRPr="00C70C21">
        <w:rPr>
          <w:szCs w:val="24"/>
        </w:rPr>
        <w:t xml:space="preserve"> (including </w:t>
      </w:r>
      <w:r w:rsidR="00FC79DF" w:rsidRPr="00C70C21">
        <w:rPr>
          <w:szCs w:val="24"/>
        </w:rPr>
        <w:t>LER</w:t>
      </w:r>
      <w:r w:rsidR="00A3707D" w:rsidRPr="00C70C21">
        <w:rPr>
          <w:szCs w:val="24"/>
        </w:rPr>
        <w:t xml:space="preserve"> </w:t>
      </w:r>
      <w:r w:rsidR="00FC79DF" w:rsidRPr="00C70C21">
        <w:rPr>
          <w:szCs w:val="24"/>
        </w:rPr>
        <w:t>Director</w:t>
      </w:r>
      <w:r w:rsidR="00A3707D" w:rsidRPr="00C70C21">
        <w:rPr>
          <w:szCs w:val="24"/>
        </w:rPr>
        <w:t xml:space="preserve"> and staff) to receive requests from employees. For applicants, the HR Specialist with whom the applicant has contact in connection with the application process is designated to initially receive the requests and forward them to the </w:t>
      </w:r>
      <w:r w:rsidR="007209A4" w:rsidRPr="00C70C21">
        <w:rPr>
          <w:szCs w:val="24"/>
        </w:rPr>
        <w:t xml:space="preserve">Reasonable Accommodation Coordinator (RAC), </w:t>
      </w:r>
      <w:r w:rsidR="00FC79DF" w:rsidRPr="00C70C21">
        <w:rPr>
          <w:szCs w:val="24"/>
        </w:rPr>
        <w:t>LER</w:t>
      </w:r>
      <w:r w:rsidR="00A3707D" w:rsidRPr="00C70C21">
        <w:rPr>
          <w:szCs w:val="24"/>
        </w:rPr>
        <w:t xml:space="preserve"> </w:t>
      </w:r>
      <w:r w:rsidR="00FC79DF" w:rsidRPr="00C70C21">
        <w:rPr>
          <w:szCs w:val="24"/>
        </w:rPr>
        <w:t>Division</w:t>
      </w:r>
      <w:r w:rsidR="00A3707D" w:rsidRPr="00C70C21">
        <w:rPr>
          <w:szCs w:val="24"/>
        </w:rPr>
        <w:t>.</w:t>
      </w:r>
    </w:p>
    <w:p w14:paraId="4E577AC3" w14:textId="0F3DDC71" w:rsidR="00076C62" w:rsidRPr="00C70C21" w:rsidRDefault="00A3707D">
      <w:pPr>
        <w:keepLines/>
        <w:widowControl/>
        <w:spacing w:before="0" w:after="0"/>
        <w:outlineLvl w:val="3"/>
        <w:rPr>
          <w:b/>
          <w:szCs w:val="24"/>
        </w:rPr>
      </w:pPr>
      <w:r w:rsidRPr="00C70C21" w:rsidDel="00A3707D">
        <w:rPr>
          <w:szCs w:val="24"/>
        </w:rPr>
        <w:t xml:space="preserve"> </w:t>
      </w:r>
    </w:p>
    <w:p w14:paraId="541EACED" w14:textId="77777777" w:rsidR="00076C62" w:rsidRPr="00C70C21" w:rsidRDefault="00076C62">
      <w:pPr>
        <w:keepLines/>
        <w:widowControl/>
        <w:spacing w:before="0" w:after="0"/>
        <w:outlineLvl w:val="3"/>
        <w:rPr>
          <w:szCs w:val="24"/>
        </w:rPr>
      </w:pPr>
      <w:r w:rsidRPr="00C70C21">
        <w:rPr>
          <w:b/>
          <w:szCs w:val="24"/>
        </w:rPr>
        <w:t>Requester.</w:t>
      </w:r>
      <w:r w:rsidRPr="00C70C21">
        <w:rPr>
          <w:szCs w:val="24"/>
        </w:rPr>
        <w:t xml:space="preserve">  A qualified employee</w:t>
      </w:r>
      <w:r w:rsidR="0084676F" w:rsidRPr="00C70C21">
        <w:rPr>
          <w:szCs w:val="24"/>
        </w:rPr>
        <w:t xml:space="preserve"> or </w:t>
      </w:r>
      <w:r w:rsidRPr="00C70C21">
        <w:rPr>
          <w:szCs w:val="24"/>
        </w:rPr>
        <w:t>applicant with a disability, or an individual acting on his/her behalf, who requests reasonable accommodation.</w:t>
      </w:r>
    </w:p>
    <w:p w14:paraId="37DCF270" w14:textId="77777777" w:rsidR="00076C62" w:rsidRPr="00C70C21" w:rsidRDefault="00076C62">
      <w:pPr>
        <w:keepLines/>
        <w:widowControl/>
        <w:spacing w:before="0" w:after="0"/>
        <w:outlineLvl w:val="3"/>
        <w:rPr>
          <w:szCs w:val="24"/>
        </w:rPr>
      </w:pPr>
    </w:p>
    <w:p w14:paraId="324D9392" w14:textId="09CBDCB7" w:rsidR="00076C62" w:rsidRPr="00C70C21" w:rsidRDefault="00076C62">
      <w:pPr>
        <w:keepLines/>
        <w:widowControl/>
        <w:spacing w:before="0" w:after="0"/>
        <w:outlineLvl w:val="3"/>
        <w:rPr>
          <w:szCs w:val="24"/>
        </w:rPr>
      </w:pPr>
      <w:r w:rsidRPr="00C70C21">
        <w:rPr>
          <w:b/>
          <w:szCs w:val="24"/>
        </w:rPr>
        <w:t>Undue Hardship.</w:t>
      </w:r>
      <w:r w:rsidRPr="00C70C21">
        <w:rPr>
          <w:rStyle w:val="Strong"/>
          <w:b w:val="0"/>
          <w:szCs w:val="24"/>
        </w:rPr>
        <w:t xml:space="preserve">  An action requiring </w:t>
      </w:r>
      <w:r w:rsidRPr="00C70C21">
        <w:rPr>
          <w:rStyle w:val="Emphasis"/>
          <w:i w:val="0"/>
          <w:szCs w:val="24"/>
        </w:rPr>
        <w:t xml:space="preserve">significant difficulty or expense when </w:t>
      </w:r>
      <w:r w:rsidR="00421D6C" w:rsidRPr="00C70C21">
        <w:rPr>
          <w:rStyle w:val="Emphasis"/>
          <w:i w:val="0"/>
          <w:szCs w:val="24"/>
        </w:rPr>
        <w:t>considering</w:t>
      </w:r>
      <w:r w:rsidRPr="00C70C21">
        <w:rPr>
          <w:rStyle w:val="Emphasis"/>
          <w:i w:val="0"/>
          <w:szCs w:val="24"/>
        </w:rPr>
        <w:t xml:space="preserve"> factors such as the </w:t>
      </w:r>
      <w:r w:rsidR="00DA1CBD" w:rsidRPr="00C70C21">
        <w:rPr>
          <w:rStyle w:val="Emphasis"/>
          <w:i w:val="0"/>
          <w:szCs w:val="24"/>
        </w:rPr>
        <w:t>Department of Treasury’s</w:t>
      </w:r>
      <w:r w:rsidR="00080BBD" w:rsidRPr="00C70C21">
        <w:rPr>
          <w:rStyle w:val="Emphasis"/>
          <w:i w:val="0"/>
          <w:szCs w:val="24"/>
        </w:rPr>
        <w:t xml:space="preserve"> </w:t>
      </w:r>
      <w:r w:rsidRPr="00C70C21">
        <w:rPr>
          <w:rStyle w:val="Emphasis"/>
          <w:i w:val="0"/>
          <w:szCs w:val="24"/>
        </w:rPr>
        <w:t xml:space="preserve">size, financial resources, and the nature and structure of the position. </w:t>
      </w:r>
      <w:r w:rsidRPr="00C70C21">
        <w:rPr>
          <w:szCs w:val="24"/>
        </w:rPr>
        <w:t xml:space="preserve">Determination of undue hardship is always made on a case-by-case basis, considering factors </w:t>
      </w:r>
      <w:r w:rsidR="00157AA1" w:rsidRPr="00C70C21">
        <w:rPr>
          <w:szCs w:val="24"/>
        </w:rPr>
        <w:t>such as</w:t>
      </w:r>
      <w:r w:rsidRPr="00C70C21">
        <w:rPr>
          <w:szCs w:val="24"/>
        </w:rPr>
        <w:t xml:space="preserve"> the nature and cost of the reasonable accommodation needed and the impact of the reasonable accommodation on the operations of the </w:t>
      </w:r>
      <w:r w:rsidR="00080BBD" w:rsidRPr="00C70C21">
        <w:rPr>
          <w:szCs w:val="24"/>
        </w:rPr>
        <w:t>Office of Chief Counsel</w:t>
      </w:r>
      <w:r w:rsidRPr="00C70C21">
        <w:rPr>
          <w:szCs w:val="24"/>
        </w:rPr>
        <w:t>.</w:t>
      </w:r>
    </w:p>
    <w:p w14:paraId="65231C8E" w14:textId="77777777" w:rsidR="00DC0A9A" w:rsidRPr="00C70C21" w:rsidRDefault="00DC0A9A">
      <w:pPr>
        <w:keepLines/>
        <w:widowControl/>
        <w:spacing w:before="0" w:after="0"/>
        <w:outlineLvl w:val="3"/>
        <w:rPr>
          <w:szCs w:val="24"/>
        </w:rPr>
      </w:pPr>
    </w:p>
    <w:p w14:paraId="0F0B6F98" w14:textId="77777777" w:rsidR="00DC0A9A" w:rsidRPr="00C70C21" w:rsidRDefault="00DC0A9A" w:rsidP="003C4DB4">
      <w:pPr>
        <w:keepLines/>
        <w:widowControl/>
        <w:spacing w:before="0" w:after="0"/>
        <w:outlineLvl w:val="3"/>
        <w:rPr>
          <w:szCs w:val="24"/>
        </w:rPr>
      </w:pPr>
      <w:r w:rsidRPr="00C70C21">
        <w:rPr>
          <w:b/>
          <w:szCs w:val="24"/>
        </w:rPr>
        <w:t xml:space="preserve">Voluntary Modification.  </w:t>
      </w:r>
      <w:r w:rsidR="003C4DB4" w:rsidRPr="00C70C21">
        <w:rPr>
          <w:szCs w:val="24"/>
        </w:rPr>
        <w:t xml:space="preserve">An adjustment or alteration </w:t>
      </w:r>
      <w:r w:rsidR="00E51C8B" w:rsidRPr="00C70C21">
        <w:rPr>
          <w:szCs w:val="24"/>
        </w:rPr>
        <w:t xml:space="preserve">granted outside of the reasonable accommodation process without requiring the individual to establish that </w:t>
      </w:r>
      <w:r w:rsidR="00503BE8" w:rsidRPr="00C70C21">
        <w:rPr>
          <w:szCs w:val="24"/>
        </w:rPr>
        <w:t>s/</w:t>
      </w:r>
      <w:r w:rsidR="00E51C8B" w:rsidRPr="00C70C21">
        <w:rPr>
          <w:szCs w:val="24"/>
        </w:rPr>
        <w:t xml:space="preserve">he has a disability.  Such a modification is </w:t>
      </w:r>
      <w:r w:rsidR="00DB41A7" w:rsidRPr="00C70C21">
        <w:rPr>
          <w:szCs w:val="24"/>
        </w:rPr>
        <w:t xml:space="preserve">particularly </w:t>
      </w:r>
      <w:r w:rsidR="00E51C8B" w:rsidRPr="00C70C21">
        <w:rPr>
          <w:szCs w:val="24"/>
        </w:rPr>
        <w:t>appropriate where the modification is easy and inexpensive, i.e., a request for a</w:t>
      </w:r>
      <w:r w:rsidR="00092CC9" w:rsidRPr="00C70C21">
        <w:rPr>
          <w:szCs w:val="24"/>
        </w:rPr>
        <w:t>n</w:t>
      </w:r>
      <w:r w:rsidR="00E51C8B" w:rsidRPr="00C70C21">
        <w:rPr>
          <w:szCs w:val="24"/>
        </w:rPr>
        <w:t xml:space="preserve"> ergonomic computer </w:t>
      </w:r>
      <w:r w:rsidR="00BF3AF1" w:rsidRPr="00C70C21">
        <w:rPr>
          <w:szCs w:val="24"/>
        </w:rPr>
        <w:t xml:space="preserve">mouse or a </w:t>
      </w:r>
      <w:r w:rsidR="00E51C8B" w:rsidRPr="00C70C21">
        <w:rPr>
          <w:szCs w:val="24"/>
        </w:rPr>
        <w:t>screen</w:t>
      </w:r>
      <w:r w:rsidR="00BF3AF1" w:rsidRPr="00C70C21">
        <w:rPr>
          <w:szCs w:val="24"/>
        </w:rPr>
        <w:t xml:space="preserve"> magnifier</w:t>
      </w:r>
      <w:r w:rsidR="00E51C8B" w:rsidRPr="00C70C21">
        <w:rPr>
          <w:szCs w:val="24"/>
        </w:rPr>
        <w:t>.</w:t>
      </w:r>
    </w:p>
    <w:p w14:paraId="44C4E54C" w14:textId="3CCD3995" w:rsidR="00DB41A7" w:rsidRPr="00C70C21" w:rsidRDefault="00DB41A7" w:rsidP="003C4DB4">
      <w:pPr>
        <w:keepLines/>
        <w:widowControl/>
        <w:spacing w:before="0" w:after="0"/>
        <w:outlineLvl w:val="3"/>
        <w:rPr>
          <w:szCs w:val="24"/>
        </w:rPr>
      </w:pPr>
    </w:p>
    <w:p w14:paraId="1CC1757C" w14:textId="28ADDB54" w:rsidR="008A6B7E" w:rsidRPr="00C70C21" w:rsidRDefault="00DB41A7" w:rsidP="008A6B7E">
      <w:pPr>
        <w:keepLines/>
        <w:widowControl/>
        <w:spacing w:before="0" w:after="0"/>
        <w:outlineLvl w:val="3"/>
        <w:rPr>
          <w:szCs w:val="24"/>
        </w:rPr>
      </w:pPr>
      <w:r w:rsidRPr="00C70C21">
        <w:rPr>
          <w:b/>
          <w:szCs w:val="24"/>
        </w:rPr>
        <w:t xml:space="preserve">NOTE:  </w:t>
      </w:r>
      <w:r w:rsidRPr="00C70C21">
        <w:rPr>
          <w:szCs w:val="24"/>
        </w:rPr>
        <w:t>Nothing in this</w:t>
      </w:r>
      <w:r w:rsidR="00124A0E">
        <w:rPr>
          <w:szCs w:val="24"/>
        </w:rPr>
        <w:t xml:space="preserve"> interim</w:t>
      </w:r>
      <w:r w:rsidRPr="00C70C21">
        <w:rPr>
          <w:szCs w:val="24"/>
        </w:rPr>
        <w:t xml:space="preserve"> policy prohibits providing accommodations beyon</w:t>
      </w:r>
      <w:r w:rsidR="008F3D4E" w:rsidRPr="00C70C21">
        <w:rPr>
          <w:szCs w:val="24"/>
        </w:rPr>
        <w:t>d those required by the ADA o</w:t>
      </w:r>
      <w:r w:rsidR="00CB480C" w:rsidRPr="00C70C21">
        <w:rPr>
          <w:szCs w:val="24"/>
        </w:rPr>
        <w:t>r</w:t>
      </w:r>
      <w:r w:rsidR="008F3D4E" w:rsidRPr="00C70C21">
        <w:rPr>
          <w:szCs w:val="24"/>
        </w:rPr>
        <w:t xml:space="preserve"> the </w:t>
      </w:r>
      <w:r w:rsidRPr="00C70C21">
        <w:rPr>
          <w:szCs w:val="24"/>
        </w:rPr>
        <w:t>Rehabilitat</w:t>
      </w:r>
      <w:r w:rsidR="00E8157A" w:rsidRPr="00C70C21">
        <w:rPr>
          <w:szCs w:val="24"/>
        </w:rPr>
        <w:t>ion Act as amended by the ADAA</w:t>
      </w:r>
      <w:r w:rsidR="008A6B7E" w:rsidRPr="00C70C21">
        <w:rPr>
          <w:szCs w:val="24"/>
        </w:rPr>
        <w:t>.</w:t>
      </w:r>
      <w:bookmarkStart w:id="6" w:name="_Toc521522088"/>
      <w:bookmarkStart w:id="7" w:name="II"/>
    </w:p>
    <w:p w14:paraId="77983C44" w14:textId="77777777" w:rsidR="008A6B7E" w:rsidRPr="00C70C21" w:rsidRDefault="008A6B7E" w:rsidP="008A6B7E">
      <w:pPr>
        <w:keepLines/>
        <w:widowControl/>
        <w:spacing w:before="0" w:after="0"/>
        <w:outlineLvl w:val="3"/>
        <w:rPr>
          <w:szCs w:val="24"/>
        </w:rPr>
      </w:pPr>
    </w:p>
    <w:p w14:paraId="5F54FFF2" w14:textId="398D2A30" w:rsidR="00BF3AF1" w:rsidRPr="00C70C21" w:rsidRDefault="00633B6A" w:rsidP="00F00BA2">
      <w:pPr>
        <w:keepLines/>
        <w:widowControl/>
        <w:spacing w:before="0" w:after="0"/>
        <w:outlineLvl w:val="3"/>
        <w:rPr>
          <w:b/>
          <w:bCs/>
          <w:szCs w:val="24"/>
        </w:rPr>
      </w:pPr>
      <w:r w:rsidRPr="00C70C21">
        <w:rPr>
          <w:b/>
          <w:bCs/>
          <w:szCs w:val="24"/>
        </w:rPr>
        <w:t>II</w:t>
      </w:r>
      <w:r w:rsidR="00765113" w:rsidRPr="00C70C21">
        <w:rPr>
          <w:b/>
          <w:bCs/>
          <w:szCs w:val="24"/>
        </w:rPr>
        <w:t xml:space="preserve">. </w:t>
      </w:r>
      <w:r w:rsidR="00BF3AF1" w:rsidRPr="00C70C21">
        <w:rPr>
          <w:b/>
          <w:bCs/>
          <w:szCs w:val="24"/>
        </w:rPr>
        <w:t>Voluntary Modification</w:t>
      </w:r>
    </w:p>
    <w:p w14:paraId="030BE563" w14:textId="77777777" w:rsidR="0032348E" w:rsidRPr="00C70C21" w:rsidRDefault="0032348E" w:rsidP="00F00BA2">
      <w:pPr>
        <w:keepLines/>
        <w:widowControl/>
        <w:spacing w:before="0" w:after="0"/>
        <w:ind w:left="1620" w:hanging="900"/>
        <w:outlineLvl w:val="3"/>
        <w:rPr>
          <w:szCs w:val="24"/>
        </w:rPr>
      </w:pPr>
    </w:p>
    <w:p w14:paraId="5AEBDC40" w14:textId="3285A902" w:rsidR="00BF3AF1" w:rsidRPr="00C70C21" w:rsidRDefault="0089425A" w:rsidP="00607336">
      <w:pPr>
        <w:rPr>
          <w:szCs w:val="24"/>
        </w:rPr>
      </w:pPr>
      <w:r w:rsidRPr="00C70C21">
        <w:rPr>
          <w:szCs w:val="24"/>
        </w:rPr>
        <w:t xml:space="preserve">Upon request </w:t>
      </w:r>
      <w:r w:rsidR="00A73BC5" w:rsidRPr="00C70C21">
        <w:rPr>
          <w:szCs w:val="24"/>
        </w:rPr>
        <w:t>for an accommodation</w:t>
      </w:r>
      <w:r w:rsidR="00AD5582" w:rsidRPr="00C70C21">
        <w:rPr>
          <w:szCs w:val="24"/>
        </w:rPr>
        <w:t>,</w:t>
      </w:r>
      <w:r w:rsidR="00A73BC5" w:rsidRPr="00C70C21">
        <w:rPr>
          <w:szCs w:val="24"/>
        </w:rPr>
        <w:t xml:space="preserve"> </w:t>
      </w:r>
      <w:r w:rsidRPr="00C70C21">
        <w:rPr>
          <w:szCs w:val="24"/>
        </w:rPr>
        <w:t xml:space="preserve">a </w:t>
      </w:r>
      <w:r w:rsidR="00D0315B" w:rsidRPr="00C70C21">
        <w:rPr>
          <w:szCs w:val="24"/>
        </w:rPr>
        <w:t>manager,</w:t>
      </w:r>
      <w:r w:rsidR="00A73BC5" w:rsidRPr="00C70C21">
        <w:rPr>
          <w:szCs w:val="24"/>
        </w:rPr>
        <w:t xml:space="preserve"> </w:t>
      </w:r>
      <w:r w:rsidR="00B01B79" w:rsidRPr="00C70C21">
        <w:rPr>
          <w:szCs w:val="24"/>
        </w:rPr>
        <w:t xml:space="preserve">or any designated official </w:t>
      </w:r>
      <w:r w:rsidR="003D62A5" w:rsidRPr="00C70C21">
        <w:rPr>
          <w:szCs w:val="24"/>
        </w:rPr>
        <w:t xml:space="preserve">with the principal responsibility for identifying possible accommodations </w:t>
      </w:r>
      <w:r w:rsidR="00A73BC5" w:rsidRPr="00C70C21">
        <w:rPr>
          <w:szCs w:val="24"/>
        </w:rPr>
        <w:t xml:space="preserve">may </w:t>
      </w:r>
      <w:r w:rsidR="00AD5582" w:rsidRPr="00C70C21">
        <w:rPr>
          <w:szCs w:val="24"/>
        </w:rPr>
        <w:t xml:space="preserve">choose to </w:t>
      </w:r>
      <w:r w:rsidR="00A73BC5" w:rsidRPr="00C70C21">
        <w:rPr>
          <w:szCs w:val="24"/>
        </w:rPr>
        <w:t xml:space="preserve">grant a </w:t>
      </w:r>
      <w:r w:rsidR="00BF3AF1" w:rsidRPr="00C70C21">
        <w:rPr>
          <w:szCs w:val="24"/>
        </w:rPr>
        <w:t>voluntary modification</w:t>
      </w:r>
      <w:r w:rsidR="00AD5582" w:rsidRPr="00C70C21">
        <w:rPr>
          <w:szCs w:val="24"/>
        </w:rPr>
        <w:t xml:space="preserve"> </w:t>
      </w:r>
      <w:r w:rsidRPr="00C70C21">
        <w:rPr>
          <w:szCs w:val="24"/>
        </w:rPr>
        <w:t>outside of the reasonable accommodation process</w:t>
      </w:r>
      <w:r w:rsidR="00AD5582" w:rsidRPr="00C70C21">
        <w:rPr>
          <w:szCs w:val="24"/>
        </w:rPr>
        <w:t xml:space="preserve">. </w:t>
      </w:r>
      <w:r w:rsidR="007561DA" w:rsidRPr="00C70C21">
        <w:rPr>
          <w:szCs w:val="24"/>
        </w:rPr>
        <w:t xml:space="preserve">When </w:t>
      </w:r>
      <w:r w:rsidR="001B17A9" w:rsidRPr="00C70C21">
        <w:rPr>
          <w:szCs w:val="24"/>
        </w:rPr>
        <w:t xml:space="preserve">applicable and when </w:t>
      </w:r>
      <w:r w:rsidR="007561DA" w:rsidRPr="00C70C21">
        <w:rPr>
          <w:szCs w:val="24"/>
        </w:rPr>
        <w:t>the requested accommodation is easy and/or inexpensive, t</w:t>
      </w:r>
      <w:r w:rsidR="00AD5582" w:rsidRPr="00C70C21">
        <w:rPr>
          <w:szCs w:val="24"/>
        </w:rPr>
        <w:t>his option allows managers</w:t>
      </w:r>
      <w:r w:rsidR="00056138" w:rsidRPr="00C70C21">
        <w:rPr>
          <w:szCs w:val="24"/>
        </w:rPr>
        <w:t>/designated officials</w:t>
      </w:r>
      <w:r w:rsidR="00AD5582" w:rsidRPr="00C70C21">
        <w:rPr>
          <w:szCs w:val="24"/>
        </w:rPr>
        <w:t xml:space="preserve"> to grant a </w:t>
      </w:r>
      <w:r w:rsidR="00056138" w:rsidRPr="00C70C21">
        <w:rPr>
          <w:szCs w:val="24"/>
        </w:rPr>
        <w:t>modification</w:t>
      </w:r>
      <w:r w:rsidR="007561DA" w:rsidRPr="00C70C21">
        <w:rPr>
          <w:szCs w:val="24"/>
        </w:rPr>
        <w:t xml:space="preserve"> </w:t>
      </w:r>
      <w:r w:rsidR="00A73BC5" w:rsidRPr="00C70C21">
        <w:rPr>
          <w:b/>
          <w:szCs w:val="24"/>
        </w:rPr>
        <w:t xml:space="preserve">without </w:t>
      </w:r>
      <w:r w:rsidR="007561DA" w:rsidRPr="00C70C21">
        <w:rPr>
          <w:b/>
          <w:szCs w:val="24"/>
        </w:rPr>
        <w:t xml:space="preserve">first </w:t>
      </w:r>
      <w:r w:rsidR="00A73BC5" w:rsidRPr="00C70C21">
        <w:rPr>
          <w:b/>
          <w:szCs w:val="24"/>
        </w:rPr>
        <w:t>establish</w:t>
      </w:r>
      <w:r w:rsidR="0077464E" w:rsidRPr="00C70C21">
        <w:rPr>
          <w:b/>
          <w:szCs w:val="24"/>
        </w:rPr>
        <w:t>ing</w:t>
      </w:r>
      <w:r w:rsidR="00A73BC5" w:rsidRPr="00C70C21">
        <w:rPr>
          <w:b/>
          <w:szCs w:val="24"/>
        </w:rPr>
        <w:t xml:space="preserve"> that </w:t>
      </w:r>
      <w:r w:rsidR="007561DA" w:rsidRPr="00C70C21">
        <w:rPr>
          <w:b/>
          <w:szCs w:val="24"/>
        </w:rPr>
        <w:t>the individual ha</w:t>
      </w:r>
      <w:r w:rsidR="00A73BC5" w:rsidRPr="00C70C21">
        <w:rPr>
          <w:b/>
          <w:szCs w:val="24"/>
        </w:rPr>
        <w:t>s a</w:t>
      </w:r>
      <w:r w:rsidR="007561DA" w:rsidRPr="00C70C21">
        <w:rPr>
          <w:b/>
          <w:szCs w:val="24"/>
        </w:rPr>
        <w:t xml:space="preserve"> </w:t>
      </w:r>
      <w:r w:rsidR="00A73BC5" w:rsidRPr="00C70C21">
        <w:rPr>
          <w:b/>
          <w:szCs w:val="24"/>
        </w:rPr>
        <w:t>disability</w:t>
      </w:r>
      <w:r w:rsidR="0077464E" w:rsidRPr="00C70C21">
        <w:rPr>
          <w:szCs w:val="24"/>
        </w:rPr>
        <w:t>.</w:t>
      </w:r>
      <w:r w:rsidR="00BF3AF1" w:rsidRPr="00C70C21">
        <w:rPr>
          <w:szCs w:val="24"/>
        </w:rPr>
        <w:t xml:space="preserve">  </w:t>
      </w:r>
      <w:r w:rsidR="007561DA" w:rsidRPr="00C70C21">
        <w:rPr>
          <w:szCs w:val="24"/>
        </w:rPr>
        <w:t xml:space="preserve">As </w:t>
      </w:r>
      <w:r w:rsidR="00BF3AF1" w:rsidRPr="00C70C21">
        <w:rPr>
          <w:szCs w:val="24"/>
        </w:rPr>
        <w:t xml:space="preserve">the </w:t>
      </w:r>
      <w:r w:rsidR="0015390C" w:rsidRPr="00C70C21">
        <w:rPr>
          <w:szCs w:val="24"/>
        </w:rPr>
        <w:t>Office of Chief Counsel</w:t>
      </w:r>
      <w:r w:rsidR="00BF3AF1" w:rsidRPr="00C70C21">
        <w:rPr>
          <w:szCs w:val="24"/>
        </w:rPr>
        <w:t xml:space="preserve"> strives to be an employer of choice, managers</w:t>
      </w:r>
      <w:r w:rsidR="00056138" w:rsidRPr="00C70C21">
        <w:rPr>
          <w:szCs w:val="24"/>
        </w:rPr>
        <w:t xml:space="preserve"> or designated officials</w:t>
      </w:r>
      <w:r w:rsidR="00BF3AF1" w:rsidRPr="00C70C21">
        <w:rPr>
          <w:szCs w:val="24"/>
        </w:rPr>
        <w:t xml:space="preserve"> are encouraged to provide applicants and employees with </w:t>
      </w:r>
      <w:r w:rsidR="00056138" w:rsidRPr="00C70C21">
        <w:rPr>
          <w:szCs w:val="24"/>
        </w:rPr>
        <w:t xml:space="preserve">a </w:t>
      </w:r>
      <w:r w:rsidR="007561DA" w:rsidRPr="00C70C21">
        <w:rPr>
          <w:szCs w:val="24"/>
        </w:rPr>
        <w:t xml:space="preserve">modification </w:t>
      </w:r>
      <w:r w:rsidR="00BF3AF1" w:rsidRPr="00C70C21">
        <w:rPr>
          <w:szCs w:val="24"/>
        </w:rPr>
        <w:t>that will allow</w:t>
      </w:r>
      <w:r w:rsidRPr="00C70C21">
        <w:rPr>
          <w:szCs w:val="24"/>
        </w:rPr>
        <w:t xml:space="preserve"> them to apply for a job, perform job duties, or enjoy the benefits</w:t>
      </w:r>
      <w:r w:rsidR="0077464E" w:rsidRPr="00C70C21">
        <w:rPr>
          <w:szCs w:val="24"/>
        </w:rPr>
        <w:t xml:space="preserve"> and privileges of employment.</w:t>
      </w:r>
    </w:p>
    <w:p w14:paraId="722E2F48" w14:textId="13726157" w:rsidR="002B5F94" w:rsidRPr="00C70C21" w:rsidRDefault="002B5F94" w:rsidP="00F00BA2">
      <w:pPr>
        <w:pStyle w:val="H1"/>
        <w:ind w:left="900" w:hanging="900"/>
        <w:rPr>
          <w:rFonts w:ascii="Times New Roman" w:hAnsi="Times New Roman"/>
          <w:color w:val="000000"/>
          <w:kern w:val="0"/>
          <w:szCs w:val="24"/>
        </w:rPr>
      </w:pPr>
      <w:r w:rsidRPr="00C70C21">
        <w:rPr>
          <w:rFonts w:ascii="Times New Roman" w:hAnsi="Times New Roman"/>
          <w:color w:val="000000"/>
          <w:kern w:val="0"/>
          <w:szCs w:val="24"/>
        </w:rPr>
        <w:t xml:space="preserve">NOTE:  The modification must </w:t>
      </w:r>
      <w:r w:rsidRPr="00C70C21">
        <w:rPr>
          <w:rFonts w:ascii="Times New Roman" w:hAnsi="Times New Roman"/>
          <w:color w:val="000000"/>
          <w:kern w:val="0"/>
          <w:szCs w:val="24"/>
          <w:u w:val="single"/>
        </w:rPr>
        <w:t>not</w:t>
      </w:r>
      <w:r w:rsidRPr="00C70C21">
        <w:rPr>
          <w:rFonts w:ascii="Times New Roman" w:hAnsi="Times New Roman"/>
          <w:color w:val="000000"/>
          <w:kern w:val="0"/>
          <w:szCs w:val="24"/>
        </w:rPr>
        <w:t xml:space="preserve"> </w:t>
      </w:r>
      <w:r w:rsidRPr="00C70C21">
        <w:rPr>
          <w:rFonts w:ascii="Times New Roman" w:hAnsi="Times New Roman"/>
          <w:szCs w:val="24"/>
        </w:rPr>
        <w:t>require obtaining supporting medical information.</w:t>
      </w:r>
      <w:r w:rsidR="00562A49" w:rsidRPr="00C70C21">
        <w:rPr>
          <w:rFonts w:ascii="Times New Roman" w:hAnsi="Times New Roman"/>
          <w:szCs w:val="24"/>
        </w:rPr>
        <w:t xml:space="preserve"> </w:t>
      </w:r>
      <w:r w:rsidR="00607336" w:rsidRPr="00C70C21">
        <w:rPr>
          <w:rFonts w:ascii="Times New Roman" w:hAnsi="Times New Roman"/>
          <w:szCs w:val="24"/>
        </w:rPr>
        <w:t>I</w:t>
      </w:r>
      <w:r w:rsidR="00562A49" w:rsidRPr="00C70C21">
        <w:rPr>
          <w:rFonts w:ascii="Times New Roman" w:hAnsi="Times New Roman"/>
          <w:szCs w:val="24"/>
        </w:rPr>
        <w:t>f a modification is not granted or if it is not quick and easy</w:t>
      </w:r>
      <w:r w:rsidR="00EB4D4C" w:rsidRPr="00C70C21">
        <w:rPr>
          <w:rFonts w:ascii="Times New Roman" w:hAnsi="Times New Roman"/>
          <w:szCs w:val="24"/>
        </w:rPr>
        <w:t>,</w:t>
      </w:r>
      <w:r w:rsidR="00562A49" w:rsidRPr="00C70C21">
        <w:rPr>
          <w:rFonts w:ascii="Times New Roman" w:hAnsi="Times New Roman"/>
          <w:szCs w:val="24"/>
        </w:rPr>
        <w:t xml:space="preserve"> the request must be treated as a reasonable accommodation request.</w:t>
      </w:r>
    </w:p>
    <w:p w14:paraId="70D8C1C8" w14:textId="77777777" w:rsidR="003D38B3" w:rsidRPr="00C70C21" w:rsidRDefault="003D38B3" w:rsidP="00284D21">
      <w:pPr>
        <w:spacing w:before="0" w:after="0"/>
        <w:rPr>
          <w:szCs w:val="24"/>
        </w:rPr>
      </w:pPr>
    </w:p>
    <w:p w14:paraId="4E395AA8" w14:textId="260CF9A2" w:rsidR="00B64BF8" w:rsidRPr="00C70C21" w:rsidRDefault="008F1B85" w:rsidP="00F00BA2">
      <w:pPr>
        <w:keepLines/>
        <w:widowControl/>
        <w:tabs>
          <w:tab w:val="left" w:pos="360"/>
          <w:tab w:val="left" w:pos="2790"/>
        </w:tabs>
        <w:spacing w:before="0" w:after="0"/>
        <w:outlineLvl w:val="0"/>
        <w:rPr>
          <w:szCs w:val="24"/>
        </w:rPr>
      </w:pPr>
      <w:r w:rsidRPr="00C70C21">
        <w:rPr>
          <w:szCs w:val="24"/>
        </w:rPr>
        <w:t>V</w:t>
      </w:r>
      <w:r w:rsidR="00EA4B5E" w:rsidRPr="00C70C21">
        <w:rPr>
          <w:szCs w:val="24"/>
        </w:rPr>
        <w:t>oluntary modifications that can easily be provided outside of the reasonable accommodation</w:t>
      </w:r>
      <w:r w:rsidRPr="00C70C21">
        <w:rPr>
          <w:szCs w:val="24"/>
        </w:rPr>
        <w:t xml:space="preserve"> </w:t>
      </w:r>
      <w:r w:rsidR="00EA4B5E" w:rsidRPr="00C70C21">
        <w:rPr>
          <w:szCs w:val="24"/>
        </w:rPr>
        <w:t>process</w:t>
      </w:r>
      <w:r w:rsidR="00480BB7" w:rsidRPr="00C70C21">
        <w:rPr>
          <w:szCs w:val="24"/>
        </w:rPr>
        <w:t xml:space="preserve"> might</w:t>
      </w:r>
      <w:r w:rsidR="00EA4B5E" w:rsidRPr="00C70C21">
        <w:rPr>
          <w:szCs w:val="24"/>
        </w:rPr>
        <w:t xml:space="preserve"> </w:t>
      </w:r>
      <w:r w:rsidR="0081244D" w:rsidRPr="00C70C21">
        <w:rPr>
          <w:szCs w:val="24"/>
        </w:rPr>
        <w:t>include:</w:t>
      </w:r>
    </w:p>
    <w:p w14:paraId="1BDAFABA" w14:textId="70D6D15E" w:rsidR="00B64BF8" w:rsidRPr="00C70C21" w:rsidRDefault="00B64BF8" w:rsidP="00B64BF8">
      <w:pPr>
        <w:keepLines/>
        <w:widowControl/>
        <w:tabs>
          <w:tab w:val="left" w:pos="360"/>
          <w:tab w:val="left" w:pos="2790"/>
        </w:tabs>
        <w:spacing w:before="0" w:after="0"/>
        <w:ind w:left="-576"/>
        <w:outlineLvl w:val="0"/>
        <w:rPr>
          <w:szCs w:val="24"/>
        </w:rPr>
      </w:pPr>
    </w:p>
    <w:p w14:paraId="34A4EB5A" w14:textId="5AD18A13" w:rsidR="00B64BF8" w:rsidRPr="00C70C21" w:rsidRDefault="00B64BF8" w:rsidP="00F00BA2">
      <w:pPr>
        <w:keepLines/>
        <w:widowControl/>
        <w:tabs>
          <w:tab w:val="left" w:pos="360"/>
          <w:tab w:val="left" w:pos="2790"/>
        </w:tabs>
        <w:spacing w:before="0" w:after="0" w:line="480" w:lineRule="auto"/>
        <w:ind w:left="720"/>
        <w:contextualSpacing/>
        <w:outlineLvl w:val="0"/>
        <w:rPr>
          <w:szCs w:val="24"/>
        </w:rPr>
      </w:pPr>
      <w:r w:rsidRPr="00C70C21">
        <w:rPr>
          <w:szCs w:val="24"/>
        </w:rPr>
        <w:t xml:space="preserve">a. </w:t>
      </w:r>
      <w:r w:rsidR="0032348E" w:rsidRPr="00C70C21">
        <w:rPr>
          <w:szCs w:val="24"/>
        </w:rPr>
        <w:t xml:space="preserve"> </w:t>
      </w:r>
      <w:r w:rsidR="008F3D4E" w:rsidRPr="00C70C21">
        <w:rPr>
          <w:szCs w:val="24"/>
        </w:rPr>
        <w:t>An applicant requests the vacancy announcement in large print.</w:t>
      </w:r>
    </w:p>
    <w:p w14:paraId="16565F88" w14:textId="33AAED05" w:rsidR="00B64BF8" w:rsidRPr="00C70C21" w:rsidRDefault="00B64BF8" w:rsidP="00F00BA2">
      <w:pPr>
        <w:keepLines/>
        <w:tabs>
          <w:tab w:val="left" w:pos="360"/>
          <w:tab w:val="left" w:pos="2790"/>
        </w:tabs>
        <w:spacing w:before="0" w:after="0" w:line="480" w:lineRule="auto"/>
        <w:ind w:left="720"/>
        <w:contextualSpacing/>
        <w:outlineLvl w:val="0"/>
        <w:rPr>
          <w:szCs w:val="24"/>
        </w:rPr>
      </w:pPr>
      <w:r w:rsidRPr="00C70C21">
        <w:rPr>
          <w:szCs w:val="24"/>
        </w:rPr>
        <w:lastRenderedPageBreak/>
        <w:t xml:space="preserve">b. </w:t>
      </w:r>
      <w:r w:rsidR="0032348E" w:rsidRPr="00C70C21">
        <w:rPr>
          <w:szCs w:val="24"/>
        </w:rPr>
        <w:t xml:space="preserve"> </w:t>
      </w:r>
      <w:r w:rsidR="0081244D" w:rsidRPr="00C70C21">
        <w:rPr>
          <w:szCs w:val="24"/>
        </w:rPr>
        <w:t>An employee asks for four breaks a day to test his/her blood sugar levels.</w:t>
      </w:r>
    </w:p>
    <w:p w14:paraId="2C80F317" w14:textId="3F53A4CB" w:rsidR="008A6B7E" w:rsidRPr="00C70C21" w:rsidRDefault="00B64BF8" w:rsidP="00F00BA2">
      <w:pPr>
        <w:keepLines/>
        <w:tabs>
          <w:tab w:val="left" w:pos="360"/>
          <w:tab w:val="left" w:pos="2790"/>
        </w:tabs>
        <w:spacing w:before="0" w:after="0"/>
        <w:ind w:left="1008" w:hanging="288"/>
        <w:contextualSpacing/>
        <w:outlineLvl w:val="0"/>
        <w:rPr>
          <w:szCs w:val="24"/>
        </w:rPr>
      </w:pPr>
      <w:r w:rsidRPr="00C70C21">
        <w:rPr>
          <w:szCs w:val="24"/>
        </w:rPr>
        <w:t xml:space="preserve">c. </w:t>
      </w:r>
      <w:r w:rsidR="0032348E" w:rsidRPr="00C70C21">
        <w:rPr>
          <w:szCs w:val="24"/>
        </w:rPr>
        <w:t xml:space="preserve"> </w:t>
      </w:r>
      <w:r w:rsidR="002B68DC" w:rsidRPr="00C70C21">
        <w:rPr>
          <w:szCs w:val="24"/>
        </w:rPr>
        <w:t>An employee request</w:t>
      </w:r>
      <w:r w:rsidR="00862864" w:rsidRPr="00C70C21">
        <w:rPr>
          <w:szCs w:val="24"/>
        </w:rPr>
        <w:t xml:space="preserve">s a footrest to elevate </w:t>
      </w:r>
      <w:r w:rsidR="00C00039" w:rsidRPr="00C70C21">
        <w:rPr>
          <w:szCs w:val="24"/>
        </w:rPr>
        <w:t>his/her</w:t>
      </w:r>
      <w:r w:rsidR="00862864" w:rsidRPr="00C70C21">
        <w:rPr>
          <w:szCs w:val="24"/>
        </w:rPr>
        <w:t xml:space="preserve"> legs to decrease swelling</w:t>
      </w:r>
      <w:r w:rsidR="008E10D7" w:rsidRPr="00C70C21">
        <w:rPr>
          <w:szCs w:val="24"/>
        </w:rPr>
        <w:t xml:space="preserve"> in his/her legs and feet</w:t>
      </w:r>
      <w:r w:rsidR="00862864" w:rsidRPr="00C70C21">
        <w:rPr>
          <w:szCs w:val="24"/>
        </w:rPr>
        <w:t>.</w:t>
      </w:r>
      <w:r w:rsidR="002B68DC" w:rsidRPr="00C70C21">
        <w:rPr>
          <w:szCs w:val="24"/>
        </w:rPr>
        <w:t xml:space="preserve"> </w:t>
      </w:r>
    </w:p>
    <w:p w14:paraId="602B2CEB" w14:textId="77777777" w:rsidR="00AB348D" w:rsidRPr="00C70C21" w:rsidRDefault="00AB348D" w:rsidP="00F00BA2">
      <w:pPr>
        <w:keepLines/>
        <w:tabs>
          <w:tab w:val="left" w:pos="360"/>
          <w:tab w:val="left" w:pos="2790"/>
        </w:tabs>
        <w:spacing w:before="0" w:after="0"/>
        <w:ind w:left="648" w:hanging="288"/>
        <w:contextualSpacing/>
        <w:outlineLvl w:val="0"/>
        <w:rPr>
          <w:szCs w:val="24"/>
        </w:rPr>
      </w:pPr>
    </w:p>
    <w:p w14:paraId="73671B72" w14:textId="3590841F" w:rsidR="00076C62" w:rsidRPr="00C70C21" w:rsidRDefault="00BF3AF1" w:rsidP="008A6B7E">
      <w:pPr>
        <w:pStyle w:val="Heading1"/>
        <w:contextualSpacing/>
        <w:jc w:val="left"/>
        <w:rPr>
          <w:rFonts w:ascii="Times New Roman" w:hAnsi="Times New Roman"/>
          <w:color w:val="000000"/>
          <w:sz w:val="24"/>
          <w:szCs w:val="24"/>
        </w:rPr>
      </w:pPr>
      <w:r w:rsidRPr="00C70C21">
        <w:rPr>
          <w:rFonts w:ascii="Times New Roman" w:hAnsi="Times New Roman"/>
          <w:color w:val="000000"/>
          <w:sz w:val="24"/>
          <w:szCs w:val="24"/>
        </w:rPr>
        <w:t xml:space="preserve">III. </w:t>
      </w:r>
      <w:r w:rsidR="00076C62" w:rsidRPr="00C70C21">
        <w:rPr>
          <w:rFonts w:ascii="Times New Roman" w:hAnsi="Times New Roman"/>
          <w:color w:val="000000"/>
          <w:sz w:val="24"/>
          <w:szCs w:val="24"/>
        </w:rPr>
        <w:t>Requesting</w:t>
      </w:r>
      <w:r w:rsidR="008842AA" w:rsidRPr="00C70C21">
        <w:rPr>
          <w:rFonts w:ascii="Times New Roman" w:hAnsi="Times New Roman"/>
          <w:color w:val="000000"/>
          <w:sz w:val="24"/>
          <w:szCs w:val="24"/>
        </w:rPr>
        <w:t xml:space="preserve"> a</w:t>
      </w:r>
      <w:r w:rsidR="00076C62" w:rsidRPr="00C70C21">
        <w:rPr>
          <w:rFonts w:ascii="Times New Roman" w:hAnsi="Times New Roman"/>
          <w:color w:val="000000"/>
          <w:sz w:val="24"/>
          <w:szCs w:val="24"/>
        </w:rPr>
        <w:t xml:space="preserve"> Reasonable Accommodation</w:t>
      </w:r>
      <w:bookmarkEnd w:id="6"/>
    </w:p>
    <w:p w14:paraId="77ED2EAF" w14:textId="77777777" w:rsidR="008A6B7E" w:rsidRPr="00C70C21" w:rsidRDefault="008A6B7E" w:rsidP="00F00BA2">
      <w:pPr>
        <w:rPr>
          <w:szCs w:val="24"/>
        </w:rPr>
      </w:pPr>
    </w:p>
    <w:p w14:paraId="00D58B89" w14:textId="06E5E0A2" w:rsidR="00607336" w:rsidRPr="00C70C21" w:rsidRDefault="00076C62" w:rsidP="000D49F6">
      <w:pPr>
        <w:pStyle w:val="H1"/>
        <w:numPr>
          <w:ilvl w:val="0"/>
          <w:numId w:val="16"/>
        </w:numPr>
        <w:spacing w:before="0" w:after="0"/>
        <w:ind w:left="648" w:hanging="288"/>
        <w:contextualSpacing/>
        <w:rPr>
          <w:rFonts w:ascii="Times New Roman" w:hAnsi="Times New Roman"/>
          <w:color w:val="000000"/>
          <w:kern w:val="0"/>
          <w:szCs w:val="24"/>
        </w:rPr>
      </w:pPr>
      <w:bookmarkStart w:id="8" w:name="_Toc521522089"/>
      <w:bookmarkStart w:id="9" w:name="VIII"/>
      <w:bookmarkEnd w:id="7"/>
      <w:r w:rsidRPr="00C70C21">
        <w:rPr>
          <w:rFonts w:ascii="Times New Roman" w:hAnsi="Times New Roman"/>
          <w:color w:val="000000"/>
          <w:kern w:val="0"/>
          <w:szCs w:val="24"/>
        </w:rPr>
        <w:t>The Request</w:t>
      </w:r>
      <w:bookmarkEnd w:id="8"/>
    </w:p>
    <w:p w14:paraId="4852683A" w14:textId="77777777" w:rsidR="008A6B7E" w:rsidRPr="00C70C21" w:rsidRDefault="008A6B7E" w:rsidP="00F00BA2">
      <w:pPr>
        <w:spacing w:before="0" w:after="0"/>
        <w:ind w:left="144"/>
        <w:contextualSpacing/>
        <w:rPr>
          <w:szCs w:val="24"/>
        </w:rPr>
      </w:pPr>
    </w:p>
    <w:p w14:paraId="0AE6A9E6" w14:textId="42F6395B" w:rsidR="00076C62" w:rsidRPr="00C70C21" w:rsidRDefault="00076C62" w:rsidP="000D49F6">
      <w:pPr>
        <w:keepLines/>
        <w:widowControl/>
        <w:numPr>
          <w:ilvl w:val="0"/>
          <w:numId w:val="25"/>
        </w:numPr>
        <w:spacing w:before="0" w:after="0"/>
        <w:ind w:left="1080"/>
        <w:contextualSpacing/>
        <w:outlineLvl w:val="3"/>
        <w:rPr>
          <w:szCs w:val="24"/>
        </w:rPr>
      </w:pPr>
      <w:r w:rsidRPr="00C70C21">
        <w:rPr>
          <w:rStyle w:val="Strong"/>
          <w:szCs w:val="24"/>
        </w:rPr>
        <w:t>The reasonable accommodation process begins</w:t>
      </w:r>
      <w:r w:rsidRPr="00C70C21">
        <w:rPr>
          <w:rStyle w:val="Strong"/>
          <w:b w:val="0"/>
          <w:szCs w:val="24"/>
        </w:rPr>
        <w:t xml:space="preserve"> as soon as the request for accommodation is made either orally or in writing. (</w:t>
      </w:r>
      <w:r w:rsidR="00D2385A" w:rsidRPr="00C70C21">
        <w:rPr>
          <w:rStyle w:val="Strong"/>
          <w:b w:val="0"/>
          <w:szCs w:val="24"/>
        </w:rPr>
        <w:t>A</w:t>
      </w:r>
      <w:r w:rsidRPr="00C70C21">
        <w:rPr>
          <w:rStyle w:val="Strong"/>
          <w:b w:val="0"/>
          <w:szCs w:val="24"/>
        </w:rPr>
        <w:t xml:space="preserve"> sample request form is provided in Appendix A</w:t>
      </w:r>
      <w:r w:rsidR="008A6B7E" w:rsidRPr="00C70C21">
        <w:rPr>
          <w:rStyle w:val="Strong"/>
          <w:b w:val="0"/>
          <w:szCs w:val="24"/>
        </w:rPr>
        <w:t>-1</w:t>
      </w:r>
      <w:r w:rsidRPr="00C70C21">
        <w:rPr>
          <w:rStyle w:val="Strong"/>
          <w:b w:val="0"/>
          <w:szCs w:val="24"/>
        </w:rPr>
        <w:t xml:space="preserve">.) </w:t>
      </w:r>
      <w:r w:rsidR="007069FB" w:rsidRPr="00C70C21">
        <w:rPr>
          <w:szCs w:val="24"/>
        </w:rPr>
        <w:t xml:space="preserve">In accordance with 29 CFR 1614, an individual does not need to have an accommodation in mind before making the request. </w:t>
      </w:r>
      <w:r w:rsidRPr="00C70C21">
        <w:rPr>
          <w:rStyle w:val="Strong"/>
          <w:b w:val="0"/>
          <w:szCs w:val="24"/>
        </w:rPr>
        <w:t>The</w:t>
      </w:r>
      <w:r w:rsidRPr="00C70C21">
        <w:rPr>
          <w:szCs w:val="24"/>
        </w:rPr>
        <w:t xml:space="preserve"> request does not have to use any special words, such as "reasonable accommodation," "disability," or "Rehabilitation Act." An individual with a disability may request a reasonable accommodation whenever </w:t>
      </w:r>
      <w:r w:rsidR="00DA1CBD" w:rsidRPr="00C70C21">
        <w:rPr>
          <w:szCs w:val="24"/>
        </w:rPr>
        <w:t>they</w:t>
      </w:r>
      <w:r w:rsidRPr="00C70C21">
        <w:rPr>
          <w:szCs w:val="24"/>
        </w:rPr>
        <w:t xml:space="preserve"> choose, even if </w:t>
      </w:r>
      <w:r w:rsidR="00DA1CBD" w:rsidRPr="00C70C21">
        <w:rPr>
          <w:szCs w:val="24"/>
        </w:rPr>
        <w:t>they have</w:t>
      </w:r>
      <w:r w:rsidRPr="00C70C21">
        <w:rPr>
          <w:szCs w:val="24"/>
        </w:rPr>
        <w:t xml:space="preserve"> not previously disclosed the existence of a disability.</w:t>
      </w:r>
      <w:r w:rsidR="007069FB" w:rsidRPr="00C70C21">
        <w:rPr>
          <w:szCs w:val="24"/>
        </w:rPr>
        <w:t xml:space="preserve"> </w:t>
      </w:r>
      <w:r w:rsidRPr="00C70C21">
        <w:rPr>
          <w:szCs w:val="24"/>
        </w:rPr>
        <w:t xml:space="preserve">The request does not necessarily mean the employer is required to provide the </w:t>
      </w:r>
      <w:r w:rsidR="00046123" w:rsidRPr="00C70C21">
        <w:rPr>
          <w:szCs w:val="24"/>
        </w:rPr>
        <w:t>accommodation.</w:t>
      </w:r>
      <w:r w:rsidR="007069FB" w:rsidRPr="00C70C21">
        <w:rPr>
          <w:szCs w:val="24"/>
        </w:rPr>
        <w:t xml:space="preserve">  </w:t>
      </w:r>
    </w:p>
    <w:p w14:paraId="4E10804C" w14:textId="77777777" w:rsidR="00076C62" w:rsidRPr="00C70C21" w:rsidRDefault="00076C62" w:rsidP="00F00BA2">
      <w:pPr>
        <w:keepLines/>
        <w:widowControl/>
        <w:spacing w:before="0" w:after="0"/>
        <w:contextualSpacing/>
        <w:outlineLvl w:val="3"/>
        <w:rPr>
          <w:szCs w:val="24"/>
        </w:rPr>
      </w:pPr>
    </w:p>
    <w:p w14:paraId="6A16AFBC" w14:textId="38997D9B" w:rsidR="00076C62" w:rsidRPr="00C70C21" w:rsidRDefault="00076C62" w:rsidP="000D49F6">
      <w:pPr>
        <w:keepLines/>
        <w:widowControl/>
        <w:numPr>
          <w:ilvl w:val="0"/>
          <w:numId w:val="25"/>
        </w:numPr>
        <w:spacing w:before="0" w:after="0"/>
        <w:ind w:left="1080"/>
        <w:contextualSpacing/>
        <w:outlineLvl w:val="3"/>
        <w:rPr>
          <w:szCs w:val="24"/>
        </w:rPr>
      </w:pPr>
      <w:r w:rsidRPr="00C70C21">
        <w:rPr>
          <w:b/>
          <w:szCs w:val="24"/>
        </w:rPr>
        <w:t>The individual's request must be considered</w:t>
      </w:r>
      <w:r w:rsidRPr="00C70C21">
        <w:rPr>
          <w:szCs w:val="24"/>
        </w:rPr>
        <w:t xml:space="preserve"> </w:t>
      </w:r>
      <w:r w:rsidR="00251035" w:rsidRPr="00C70C21">
        <w:rPr>
          <w:szCs w:val="24"/>
        </w:rPr>
        <w:t>when an employee</w:t>
      </w:r>
      <w:r w:rsidR="00022A8F" w:rsidRPr="00C70C21">
        <w:rPr>
          <w:szCs w:val="24"/>
        </w:rPr>
        <w:t>,</w:t>
      </w:r>
      <w:r w:rsidR="00251035" w:rsidRPr="00C70C21">
        <w:rPr>
          <w:szCs w:val="24"/>
        </w:rPr>
        <w:t xml:space="preserve"> </w:t>
      </w:r>
      <w:r w:rsidR="00022A8F" w:rsidRPr="00C70C21">
        <w:rPr>
          <w:szCs w:val="24"/>
        </w:rPr>
        <w:t xml:space="preserve">or someone on </w:t>
      </w:r>
      <w:r w:rsidR="00DA1CBD" w:rsidRPr="00C70C21">
        <w:rPr>
          <w:szCs w:val="24"/>
        </w:rPr>
        <w:t>their</w:t>
      </w:r>
      <w:r w:rsidR="00022A8F" w:rsidRPr="00C70C21">
        <w:rPr>
          <w:szCs w:val="24"/>
        </w:rPr>
        <w:t xml:space="preserve"> behalf, </w:t>
      </w:r>
      <w:r w:rsidR="00357A85" w:rsidRPr="00C70C21">
        <w:rPr>
          <w:szCs w:val="24"/>
        </w:rPr>
        <w:t xml:space="preserve">makes a request </w:t>
      </w:r>
      <w:r w:rsidR="00895DB3" w:rsidRPr="00C70C21">
        <w:rPr>
          <w:szCs w:val="24"/>
        </w:rPr>
        <w:t>for any change in working conditions to</w:t>
      </w:r>
      <w:r w:rsidR="00357A85" w:rsidRPr="00C70C21">
        <w:rPr>
          <w:szCs w:val="24"/>
        </w:rPr>
        <w:t xml:space="preserve"> </w:t>
      </w:r>
      <w:r w:rsidR="00DA1CBD" w:rsidRPr="00C70C21">
        <w:rPr>
          <w:szCs w:val="24"/>
        </w:rPr>
        <w:t>their</w:t>
      </w:r>
      <w:r w:rsidR="00357A85" w:rsidRPr="00C70C21">
        <w:rPr>
          <w:szCs w:val="24"/>
        </w:rPr>
        <w:t xml:space="preserve"> immediate sup</w:t>
      </w:r>
      <w:r w:rsidR="00D61C3E" w:rsidRPr="00C70C21">
        <w:rPr>
          <w:szCs w:val="24"/>
        </w:rPr>
        <w:t>ervisor</w:t>
      </w:r>
      <w:r w:rsidR="00F41D15" w:rsidRPr="00C70C21">
        <w:rPr>
          <w:szCs w:val="24"/>
        </w:rPr>
        <w:t>,</w:t>
      </w:r>
      <w:r w:rsidR="00357A85" w:rsidRPr="00C70C21">
        <w:rPr>
          <w:szCs w:val="24"/>
        </w:rPr>
        <w:t xml:space="preserve"> a supervisor or manager in </w:t>
      </w:r>
      <w:r w:rsidR="00DA1CBD" w:rsidRPr="00C70C21">
        <w:rPr>
          <w:szCs w:val="24"/>
        </w:rPr>
        <w:t>their</w:t>
      </w:r>
      <w:r w:rsidR="00357A85" w:rsidRPr="00C70C21">
        <w:rPr>
          <w:szCs w:val="24"/>
        </w:rPr>
        <w:t xml:space="preserve"> immediate chain of command</w:t>
      </w:r>
      <w:r w:rsidR="00F41D15" w:rsidRPr="00C70C21">
        <w:rPr>
          <w:szCs w:val="24"/>
        </w:rPr>
        <w:t>,</w:t>
      </w:r>
      <w:r w:rsidR="00D61C3E" w:rsidRPr="00C70C21">
        <w:rPr>
          <w:szCs w:val="24"/>
        </w:rPr>
        <w:t xml:space="preserve"> or any </w:t>
      </w:r>
      <w:r w:rsidR="007069FB" w:rsidRPr="00C70C21">
        <w:rPr>
          <w:szCs w:val="24"/>
        </w:rPr>
        <w:t xml:space="preserve">Receiving Official </w:t>
      </w:r>
      <w:r w:rsidRPr="00C70C21">
        <w:rPr>
          <w:szCs w:val="24"/>
        </w:rPr>
        <w:t>designated to oversee the reasonable accommodation process</w:t>
      </w:r>
      <w:r w:rsidR="00357A85" w:rsidRPr="00C70C21">
        <w:rPr>
          <w:szCs w:val="24"/>
        </w:rPr>
        <w:t xml:space="preserve">. </w:t>
      </w:r>
      <w:r w:rsidR="00620EE8" w:rsidRPr="00C70C21">
        <w:rPr>
          <w:szCs w:val="24"/>
        </w:rPr>
        <w:t xml:space="preserve"> When an applicant make</w:t>
      </w:r>
      <w:r w:rsidR="00E90229" w:rsidRPr="00C70C21">
        <w:rPr>
          <w:szCs w:val="24"/>
        </w:rPr>
        <w:t>s</w:t>
      </w:r>
      <w:r w:rsidR="00620EE8" w:rsidRPr="00C70C21">
        <w:rPr>
          <w:szCs w:val="24"/>
        </w:rPr>
        <w:t xml:space="preserve"> a</w:t>
      </w:r>
      <w:r w:rsidR="00157AA1" w:rsidRPr="00C70C21">
        <w:rPr>
          <w:szCs w:val="24"/>
        </w:rPr>
        <w:t xml:space="preserve"> request</w:t>
      </w:r>
      <w:r w:rsidR="00620EE8" w:rsidRPr="00C70C21">
        <w:rPr>
          <w:szCs w:val="24"/>
        </w:rPr>
        <w:t>, it</w:t>
      </w:r>
      <w:r w:rsidR="00157AA1" w:rsidRPr="00C70C21">
        <w:rPr>
          <w:szCs w:val="24"/>
        </w:rPr>
        <w:t xml:space="preserve"> will be considered if made to </w:t>
      </w:r>
      <w:r w:rsidR="00495286" w:rsidRPr="00C70C21">
        <w:rPr>
          <w:szCs w:val="24"/>
        </w:rPr>
        <w:t xml:space="preserve">the </w:t>
      </w:r>
      <w:r w:rsidR="00EF1470" w:rsidRPr="00C70C21">
        <w:rPr>
          <w:szCs w:val="24"/>
        </w:rPr>
        <w:t>RAC or</w:t>
      </w:r>
      <w:r w:rsidRPr="00C70C21">
        <w:rPr>
          <w:szCs w:val="24"/>
        </w:rPr>
        <w:t xml:space="preserve"> any other individual designated by the </w:t>
      </w:r>
      <w:r w:rsidR="00C04351" w:rsidRPr="00C70C21">
        <w:rPr>
          <w:szCs w:val="24"/>
        </w:rPr>
        <w:t>Office</w:t>
      </w:r>
      <w:r w:rsidRPr="00C70C21">
        <w:rPr>
          <w:szCs w:val="24"/>
        </w:rPr>
        <w:t>.</w:t>
      </w:r>
    </w:p>
    <w:p w14:paraId="0360AE1F" w14:textId="77777777" w:rsidR="00076C62" w:rsidRPr="00C70C21" w:rsidRDefault="00076C62" w:rsidP="00F00BA2">
      <w:pPr>
        <w:keepLines/>
        <w:widowControl/>
        <w:spacing w:before="0" w:after="0"/>
        <w:contextualSpacing/>
        <w:outlineLvl w:val="3"/>
        <w:rPr>
          <w:szCs w:val="24"/>
        </w:rPr>
      </w:pPr>
    </w:p>
    <w:p w14:paraId="2F04812D" w14:textId="4E6A95D3" w:rsidR="00076C62" w:rsidRPr="00C70C21" w:rsidRDefault="00076C62" w:rsidP="000D49F6">
      <w:pPr>
        <w:keepLines/>
        <w:widowControl/>
        <w:numPr>
          <w:ilvl w:val="0"/>
          <w:numId w:val="25"/>
        </w:numPr>
        <w:spacing w:before="0" w:after="0"/>
        <w:ind w:left="1080"/>
        <w:contextualSpacing/>
        <w:outlineLvl w:val="3"/>
        <w:rPr>
          <w:szCs w:val="24"/>
        </w:rPr>
      </w:pPr>
      <w:r w:rsidRPr="00C70C21">
        <w:rPr>
          <w:b/>
          <w:szCs w:val="24"/>
        </w:rPr>
        <w:t xml:space="preserve">A </w:t>
      </w:r>
      <w:r w:rsidRPr="00C70C21">
        <w:rPr>
          <w:rStyle w:val="Strong"/>
          <w:szCs w:val="24"/>
        </w:rPr>
        <w:t xml:space="preserve">family member, friend, health </w:t>
      </w:r>
      <w:r w:rsidR="00046123" w:rsidRPr="00C70C21">
        <w:rPr>
          <w:rStyle w:val="Strong"/>
          <w:szCs w:val="24"/>
        </w:rPr>
        <w:t xml:space="preserve">care </w:t>
      </w:r>
      <w:r w:rsidRPr="00C70C21">
        <w:rPr>
          <w:rStyle w:val="Strong"/>
          <w:szCs w:val="24"/>
        </w:rPr>
        <w:t>professional, or other representative</w:t>
      </w:r>
      <w:r w:rsidR="00034F9F" w:rsidRPr="00C70C21">
        <w:rPr>
          <w:rStyle w:val="Strong"/>
          <w:szCs w:val="24"/>
        </w:rPr>
        <w:t>, such as a union</w:t>
      </w:r>
      <w:r w:rsidR="00895DB3" w:rsidRPr="00C70C21">
        <w:rPr>
          <w:rStyle w:val="Strong"/>
          <w:szCs w:val="24"/>
        </w:rPr>
        <w:t xml:space="preserve"> representative or a private attorney,</w:t>
      </w:r>
      <w:r w:rsidR="00646293" w:rsidRPr="00C70C21">
        <w:rPr>
          <w:rStyle w:val="Strong"/>
          <w:szCs w:val="24"/>
        </w:rPr>
        <w:t xml:space="preserve"> </w:t>
      </w:r>
      <w:r w:rsidRPr="00C70C21">
        <w:rPr>
          <w:b/>
          <w:szCs w:val="24"/>
        </w:rPr>
        <w:t>may request a reasonable accommodation</w:t>
      </w:r>
      <w:r w:rsidRPr="00C70C21">
        <w:rPr>
          <w:szCs w:val="24"/>
        </w:rPr>
        <w:t xml:space="preserve"> on behalf of an employee or applicant with a disability. The request shall be made to one of the </w:t>
      </w:r>
      <w:r w:rsidR="00DE1664" w:rsidRPr="00C70C21">
        <w:rPr>
          <w:szCs w:val="24"/>
        </w:rPr>
        <w:t xml:space="preserve">persons listed in </w:t>
      </w:r>
      <w:r w:rsidR="001F3955" w:rsidRPr="00C70C21">
        <w:rPr>
          <w:szCs w:val="24"/>
        </w:rPr>
        <w:t>I</w:t>
      </w:r>
      <w:r w:rsidR="00DE1664" w:rsidRPr="00C70C21">
        <w:rPr>
          <w:szCs w:val="24"/>
        </w:rPr>
        <w:t>I</w:t>
      </w:r>
      <w:r w:rsidR="00264666" w:rsidRPr="00C70C21">
        <w:rPr>
          <w:szCs w:val="24"/>
        </w:rPr>
        <w:t>I</w:t>
      </w:r>
      <w:r w:rsidR="001F3955" w:rsidRPr="00C70C21">
        <w:rPr>
          <w:szCs w:val="24"/>
        </w:rPr>
        <w:t xml:space="preserve"> (A)</w:t>
      </w:r>
      <w:r w:rsidR="00DE1664" w:rsidRPr="00C70C21">
        <w:rPr>
          <w:szCs w:val="24"/>
        </w:rPr>
        <w:t>(</w:t>
      </w:r>
      <w:r w:rsidR="001F3955" w:rsidRPr="00C70C21">
        <w:rPr>
          <w:szCs w:val="24"/>
        </w:rPr>
        <w:t>2</w:t>
      </w:r>
      <w:r w:rsidR="00DE1664" w:rsidRPr="00C70C21">
        <w:rPr>
          <w:szCs w:val="24"/>
        </w:rPr>
        <w:t>)</w:t>
      </w:r>
      <w:r w:rsidRPr="00C70C21">
        <w:rPr>
          <w:szCs w:val="24"/>
        </w:rPr>
        <w:t>.</w:t>
      </w:r>
      <w:r w:rsidR="007069FB" w:rsidRPr="00C70C21">
        <w:rPr>
          <w:szCs w:val="24"/>
        </w:rPr>
        <w:t xml:space="preserve"> </w:t>
      </w:r>
      <w:r w:rsidRPr="00C70C21">
        <w:rPr>
          <w:szCs w:val="24"/>
        </w:rPr>
        <w:t xml:space="preserve">To the extent possible, </w:t>
      </w:r>
      <w:r w:rsidR="00F41D15" w:rsidRPr="00C70C21">
        <w:rPr>
          <w:szCs w:val="24"/>
        </w:rPr>
        <w:t>the</w:t>
      </w:r>
      <w:r w:rsidRPr="00C70C21">
        <w:rPr>
          <w:szCs w:val="24"/>
        </w:rPr>
        <w:t xml:space="preserve"> individual with a disability should be contacted to confirm that </w:t>
      </w:r>
      <w:r w:rsidR="00DA1CBD" w:rsidRPr="00C70C21">
        <w:rPr>
          <w:szCs w:val="24"/>
        </w:rPr>
        <w:t>they</w:t>
      </w:r>
      <w:r w:rsidRPr="00C70C21">
        <w:rPr>
          <w:szCs w:val="24"/>
        </w:rPr>
        <w:t xml:space="preserve"> in fact want a reasonable accommodation. The individual may refuse to accept an accommodation.</w:t>
      </w:r>
    </w:p>
    <w:p w14:paraId="5ADC71BD" w14:textId="77777777" w:rsidR="00076C62" w:rsidRPr="00C70C21" w:rsidRDefault="0006238A" w:rsidP="000D49F6">
      <w:pPr>
        <w:pStyle w:val="H1"/>
        <w:numPr>
          <w:ilvl w:val="0"/>
          <w:numId w:val="16"/>
        </w:numPr>
        <w:ind w:left="630" w:hanging="270"/>
        <w:rPr>
          <w:rFonts w:ascii="Times New Roman" w:hAnsi="Times New Roman"/>
          <w:color w:val="000000"/>
          <w:kern w:val="0"/>
          <w:szCs w:val="24"/>
        </w:rPr>
      </w:pPr>
      <w:bookmarkStart w:id="10" w:name="_Toc521522090"/>
      <w:r w:rsidRPr="00C70C21">
        <w:rPr>
          <w:rFonts w:ascii="Times New Roman" w:hAnsi="Times New Roman"/>
          <w:b w:val="0"/>
          <w:color w:val="000000"/>
          <w:kern w:val="0"/>
          <w:szCs w:val="24"/>
        </w:rPr>
        <w:t xml:space="preserve"> </w:t>
      </w:r>
      <w:r w:rsidR="00076C62" w:rsidRPr="00C70C21">
        <w:rPr>
          <w:rFonts w:ascii="Times New Roman" w:hAnsi="Times New Roman"/>
          <w:color w:val="000000"/>
          <w:kern w:val="0"/>
          <w:szCs w:val="24"/>
        </w:rPr>
        <w:t xml:space="preserve">Written </w:t>
      </w:r>
      <w:bookmarkEnd w:id="10"/>
      <w:r w:rsidR="006B6AE9" w:rsidRPr="00C70C21">
        <w:rPr>
          <w:rFonts w:ascii="Times New Roman" w:hAnsi="Times New Roman"/>
          <w:color w:val="000000"/>
          <w:kern w:val="0"/>
          <w:szCs w:val="24"/>
        </w:rPr>
        <w:t>Requests for Record Keeping Purposes</w:t>
      </w:r>
    </w:p>
    <w:p w14:paraId="7D99F896" w14:textId="11C67763" w:rsidR="001F7A9A" w:rsidRPr="00C70C21" w:rsidRDefault="0017294D" w:rsidP="000D49F6">
      <w:pPr>
        <w:keepLines/>
        <w:widowControl/>
        <w:numPr>
          <w:ilvl w:val="0"/>
          <w:numId w:val="17"/>
        </w:numPr>
        <w:spacing w:before="0" w:after="0"/>
        <w:ind w:left="1080"/>
        <w:outlineLvl w:val="3"/>
        <w:rPr>
          <w:szCs w:val="24"/>
        </w:rPr>
      </w:pPr>
      <w:r w:rsidRPr="00C70C21">
        <w:rPr>
          <w:szCs w:val="24"/>
        </w:rPr>
        <w:t xml:space="preserve"> </w:t>
      </w:r>
      <w:r w:rsidR="00D2385A" w:rsidRPr="00C70C21">
        <w:rPr>
          <w:szCs w:val="24"/>
        </w:rPr>
        <w:t xml:space="preserve">As noted in </w:t>
      </w:r>
      <w:r w:rsidR="00E700B7" w:rsidRPr="00C70C21">
        <w:rPr>
          <w:szCs w:val="24"/>
        </w:rPr>
        <w:t>I</w:t>
      </w:r>
      <w:r w:rsidR="007561DA" w:rsidRPr="00C70C21">
        <w:rPr>
          <w:szCs w:val="24"/>
        </w:rPr>
        <w:t>I</w:t>
      </w:r>
      <w:r w:rsidR="00E700B7" w:rsidRPr="00C70C21">
        <w:rPr>
          <w:szCs w:val="24"/>
        </w:rPr>
        <w:t>I</w:t>
      </w:r>
      <w:r w:rsidR="00CC7809" w:rsidRPr="00C70C21">
        <w:rPr>
          <w:szCs w:val="24"/>
        </w:rPr>
        <w:t xml:space="preserve"> (</w:t>
      </w:r>
      <w:r w:rsidR="00D2385A" w:rsidRPr="00C70C21">
        <w:rPr>
          <w:szCs w:val="24"/>
        </w:rPr>
        <w:t>A</w:t>
      </w:r>
      <w:r w:rsidR="00CC7809" w:rsidRPr="00C70C21">
        <w:rPr>
          <w:szCs w:val="24"/>
        </w:rPr>
        <w:t>)(</w:t>
      </w:r>
      <w:r w:rsidR="00D2385A" w:rsidRPr="00C70C21">
        <w:rPr>
          <w:szCs w:val="24"/>
        </w:rPr>
        <w:t>1</w:t>
      </w:r>
      <w:r w:rsidR="00CC7809" w:rsidRPr="00C70C21">
        <w:rPr>
          <w:szCs w:val="24"/>
        </w:rPr>
        <w:t>)</w:t>
      </w:r>
      <w:r w:rsidR="00D2385A" w:rsidRPr="00C70C21">
        <w:rPr>
          <w:szCs w:val="24"/>
        </w:rPr>
        <w:t xml:space="preserve">, requests may be written or oral. While a written request is preferable, it is not required. </w:t>
      </w:r>
      <w:r w:rsidR="00E700B7" w:rsidRPr="00C70C21">
        <w:rPr>
          <w:szCs w:val="24"/>
        </w:rPr>
        <w:t xml:space="preserve">To ensure accurate records, the </w:t>
      </w:r>
      <w:r w:rsidR="007069FB" w:rsidRPr="00C70C21">
        <w:rPr>
          <w:szCs w:val="24"/>
        </w:rPr>
        <w:t>R</w:t>
      </w:r>
      <w:r w:rsidR="00E700B7" w:rsidRPr="00C70C21">
        <w:rPr>
          <w:szCs w:val="24"/>
        </w:rPr>
        <w:t xml:space="preserve">eceiving </w:t>
      </w:r>
      <w:r w:rsidR="007069FB" w:rsidRPr="00C70C21">
        <w:rPr>
          <w:szCs w:val="24"/>
        </w:rPr>
        <w:t>O</w:t>
      </w:r>
      <w:r w:rsidR="00E700B7" w:rsidRPr="00C70C21">
        <w:rPr>
          <w:szCs w:val="24"/>
        </w:rPr>
        <w:t>fficial</w:t>
      </w:r>
      <w:r w:rsidR="00895DB3" w:rsidRPr="00C70C21">
        <w:rPr>
          <w:szCs w:val="24"/>
        </w:rPr>
        <w:t xml:space="preserve">, which includes but is not limited to any supervisor in the employee’s supervisory chain of command or anyone from the </w:t>
      </w:r>
      <w:r w:rsidR="00FC79DF" w:rsidRPr="00C70C21">
        <w:rPr>
          <w:szCs w:val="24"/>
        </w:rPr>
        <w:t>LER</w:t>
      </w:r>
      <w:r w:rsidR="0060331C" w:rsidRPr="00C70C21">
        <w:rPr>
          <w:szCs w:val="24"/>
        </w:rPr>
        <w:t xml:space="preserve"> </w:t>
      </w:r>
      <w:r w:rsidR="00FC79DF" w:rsidRPr="00C70C21">
        <w:rPr>
          <w:szCs w:val="24"/>
        </w:rPr>
        <w:t>Division</w:t>
      </w:r>
      <w:r w:rsidR="00895DB3" w:rsidRPr="00C70C21">
        <w:rPr>
          <w:szCs w:val="24"/>
        </w:rPr>
        <w:t>,</w:t>
      </w:r>
      <w:r w:rsidR="00E700B7" w:rsidRPr="00C70C21">
        <w:rPr>
          <w:szCs w:val="24"/>
        </w:rPr>
        <w:t xml:space="preserve"> </w:t>
      </w:r>
      <w:r w:rsidR="00D2385A" w:rsidRPr="00C70C21">
        <w:rPr>
          <w:szCs w:val="24"/>
        </w:rPr>
        <w:t xml:space="preserve">should confirm </w:t>
      </w:r>
      <w:r w:rsidR="00CF4694" w:rsidRPr="00C70C21">
        <w:rPr>
          <w:szCs w:val="24"/>
        </w:rPr>
        <w:t xml:space="preserve">in writing </w:t>
      </w:r>
      <w:r w:rsidR="00D2385A" w:rsidRPr="00C70C21">
        <w:rPr>
          <w:szCs w:val="24"/>
        </w:rPr>
        <w:t xml:space="preserve">the receipt of </w:t>
      </w:r>
      <w:r w:rsidR="00E700B7" w:rsidRPr="00C70C21">
        <w:rPr>
          <w:szCs w:val="24"/>
        </w:rPr>
        <w:t xml:space="preserve">a request for reasonable accommodation, </w:t>
      </w:r>
      <w:r w:rsidR="00D2385A" w:rsidRPr="00C70C21">
        <w:rPr>
          <w:szCs w:val="24"/>
        </w:rPr>
        <w:t>documentin</w:t>
      </w:r>
      <w:r w:rsidR="00E700B7" w:rsidRPr="00C70C21">
        <w:rPr>
          <w:szCs w:val="24"/>
        </w:rPr>
        <w:t xml:space="preserve">g when the request was </w:t>
      </w:r>
      <w:r w:rsidR="0049451C" w:rsidRPr="00C70C21">
        <w:rPr>
          <w:szCs w:val="24"/>
        </w:rPr>
        <w:t>received,</w:t>
      </w:r>
      <w:r w:rsidR="00E700B7" w:rsidRPr="00C70C21">
        <w:rPr>
          <w:szCs w:val="24"/>
        </w:rPr>
        <w:t xml:space="preserve"> and the nature of the accommodation requested. </w:t>
      </w:r>
      <w:r w:rsidR="00022A8F" w:rsidRPr="00C70C21">
        <w:rPr>
          <w:szCs w:val="24"/>
        </w:rPr>
        <w:t>If management reduces a request to writing, the employee making the request will be given an opportunity to review the writing for accuracy.</w:t>
      </w:r>
      <w:r w:rsidR="00E700B7" w:rsidRPr="00C70C21">
        <w:rPr>
          <w:szCs w:val="24"/>
        </w:rPr>
        <w:t xml:space="preserve"> </w:t>
      </w:r>
      <w:r w:rsidR="0026627E" w:rsidRPr="00C70C21">
        <w:rPr>
          <w:szCs w:val="24"/>
        </w:rPr>
        <w:t xml:space="preserve">For requests from applicants, the HR Specialist must contact the </w:t>
      </w:r>
      <w:r w:rsidR="007209A4" w:rsidRPr="00C70C21">
        <w:rPr>
          <w:szCs w:val="24"/>
        </w:rPr>
        <w:t xml:space="preserve">Reasonable Accommodation Coordinator (RAC), </w:t>
      </w:r>
      <w:r w:rsidR="00FC79DF" w:rsidRPr="00C70C21">
        <w:rPr>
          <w:szCs w:val="24"/>
        </w:rPr>
        <w:t>LER Division</w:t>
      </w:r>
      <w:r w:rsidR="0026627E" w:rsidRPr="00C70C21">
        <w:rPr>
          <w:szCs w:val="24"/>
        </w:rPr>
        <w:t xml:space="preserve"> for record keeping purposes. </w:t>
      </w:r>
      <w:r w:rsidR="00895DB3" w:rsidRPr="00C70C21">
        <w:rPr>
          <w:szCs w:val="24"/>
        </w:rPr>
        <w:t>Any failure by a receiving official to reduce the request to writing shall in no way harm the employee who made such a request.</w:t>
      </w:r>
      <w:r w:rsidR="00E700B7" w:rsidRPr="00C70C21">
        <w:rPr>
          <w:szCs w:val="24"/>
        </w:rPr>
        <w:t xml:space="preserve"> </w:t>
      </w:r>
    </w:p>
    <w:p w14:paraId="16E29C37" w14:textId="77777777" w:rsidR="00E700B7" w:rsidRPr="00C70C21" w:rsidRDefault="00E700B7" w:rsidP="00E700B7">
      <w:pPr>
        <w:keepLines/>
        <w:widowControl/>
        <w:spacing w:before="0" w:after="0"/>
        <w:ind w:left="720"/>
        <w:outlineLvl w:val="3"/>
        <w:rPr>
          <w:szCs w:val="24"/>
        </w:rPr>
      </w:pPr>
    </w:p>
    <w:p w14:paraId="6F6FC46E" w14:textId="05DEBDB4" w:rsidR="008A6B7E" w:rsidRDefault="0017294D" w:rsidP="000D49F6">
      <w:pPr>
        <w:keepLines/>
        <w:widowControl/>
        <w:numPr>
          <w:ilvl w:val="0"/>
          <w:numId w:val="17"/>
        </w:numPr>
        <w:tabs>
          <w:tab w:val="left" w:pos="1080"/>
        </w:tabs>
        <w:spacing w:before="0" w:after="0"/>
        <w:ind w:left="1080"/>
        <w:outlineLvl w:val="3"/>
        <w:rPr>
          <w:szCs w:val="24"/>
        </w:rPr>
      </w:pPr>
      <w:r w:rsidRPr="00C70C21">
        <w:rPr>
          <w:b/>
          <w:szCs w:val="24"/>
        </w:rPr>
        <w:lastRenderedPageBreak/>
        <w:t xml:space="preserve"> </w:t>
      </w:r>
      <w:r w:rsidR="008D5A1A" w:rsidRPr="00C70C21">
        <w:rPr>
          <w:szCs w:val="24"/>
        </w:rPr>
        <w:t xml:space="preserve">Accommodations on a recurring basis (e.g., the assistance of sign language interpreters or readers) do not require a </w:t>
      </w:r>
      <w:r w:rsidR="006B6AE9" w:rsidRPr="00C70C21">
        <w:rPr>
          <w:szCs w:val="24"/>
        </w:rPr>
        <w:t>request</w:t>
      </w:r>
      <w:r w:rsidR="008A4E81" w:rsidRPr="00C70C21">
        <w:rPr>
          <w:szCs w:val="24"/>
        </w:rPr>
        <w:t xml:space="preserve"> form</w:t>
      </w:r>
      <w:r w:rsidR="00076C62" w:rsidRPr="00C70C21">
        <w:rPr>
          <w:szCs w:val="24"/>
        </w:rPr>
        <w:t xml:space="preserve"> </w:t>
      </w:r>
      <w:r w:rsidR="008D5A1A" w:rsidRPr="00C70C21">
        <w:rPr>
          <w:szCs w:val="24"/>
        </w:rPr>
        <w:t xml:space="preserve">for each request. </w:t>
      </w:r>
      <w:r w:rsidR="00076C62" w:rsidRPr="00C70C21">
        <w:rPr>
          <w:szCs w:val="24"/>
        </w:rPr>
        <w:t xml:space="preserve">The </w:t>
      </w:r>
      <w:r w:rsidR="0026627E" w:rsidRPr="00C70C21">
        <w:rPr>
          <w:szCs w:val="24"/>
        </w:rPr>
        <w:t xml:space="preserve">reasonable accommodation request form </w:t>
      </w:r>
      <w:r w:rsidR="00022A8F" w:rsidRPr="00C70C21">
        <w:rPr>
          <w:szCs w:val="24"/>
        </w:rPr>
        <w:t>is required only for the initial</w:t>
      </w:r>
      <w:r w:rsidR="00076C62" w:rsidRPr="00C70C21">
        <w:rPr>
          <w:szCs w:val="24"/>
        </w:rPr>
        <w:t xml:space="preserve"> request</w:t>
      </w:r>
      <w:r w:rsidR="00022A8F" w:rsidRPr="00C70C21">
        <w:rPr>
          <w:szCs w:val="24"/>
        </w:rPr>
        <w:t xml:space="preserve">, </w:t>
      </w:r>
      <w:r w:rsidR="00076C62" w:rsidRPr="00C70C21">
        <w:rPr>
          <w:szCs w:val="24"/>
        </w:rPr>
        <w:t xml:space="preserve">although appropriate notice </w:t>
      </w:r>
      <w:r w:rsidR="00150873" w:rsidRPr="00C70C21">
        <w:rPr>
          <w:szCs w:val="24"/>
        </w:rPr>
        <w:t>may</w:t>
      </w:r>
      <w:r w:rsidR="00076C62" w:rsidRPr="00C70C21">
        <w:rPr>
          <w:szCs w:val="24"/>
        </w:rPr>
        <w:t xml:space="preserve"> be </w:t>
      </w:r>
      <w:r w:rsidR="00150873" w:rsidRPr="00C70C21">
        <w:rPr>
          <w:szCs w:val="24"/>
        </w:rPr>
        <w:t xml:space="preserve">required </w:t>
      </w:r>
      <w:r w:rsidR="00076C62" w:rsidRPr="00C70C21">
        <w:rPr>
          <w:szCs w:val="24"/>
        </w:rPr>
        <w:t xml:space="preserve">each time </w:t>
      </w:r>
      <w:r w:rsidR="00150873" w:rsidRPr="00C70C21">
        <w:rPr>
          <w:szCs w:val="24"/>
        </w:rPr>
        <w:t xml:space="preserve">a recurring </w:t>
      </w:r>
      <w:r w:rsidR="00076C62" w:rsidRPr="00C70C21">
        <w:rPr>
          <w:szCs w:val="24"/>
        </w:rPr>
        <w:t>accommodation is needed.</w:t>
      </w:r>
      <w:bookmarkStart w:id="11" w:name="_Toc521522091"/>
    </w:p>
    <w:p w14:paraId="583CE1E2" w14:textId="77777777" w:rsidR="00124A0E" w:rsidRDefault="00124A0E" w:rsidP="00124A0E">
      <w:pPr>
        <w:pStyle w:val="ListParagraph"/>
        <w:rPr>
          <w:szCs w:val="24"/>
        </w:rPr>
      </w:pPr>
    </w:p>
    <w:p w14:paraId="6A339736" w14:textId="77777777" w:rsidR="00124A0E" w:rsidRPr="00C70C21" w:rsidRDefault="00124A0E" w:rsidP="00124A0E">
      <w:pPr>
        <w:keepLines/>
        <w:widowControl/>
        <w:tabs>
          <w:tab w:val="left" w:pos="1080"/>
        </w:tabs>
        <w:spacing w:before="0" w:after="0"/>
        <w:ind w:left="1080"/>
        <w:outlineLvl w:val="3"/>
        <w:rPr>
          <w:szCs w:val="24"/>
        </w:rPr>
      </w:pPr>
    </w:p>
    <w:p w14:paraId="0B53C69D" w14:textId="77777777" w:rsidR="00076C62" w:rsidRPr="00C70C21" w:rsidRDefault="00076C62" w:rsidP="000D49F6">
      <w:pPr>
        <w:pStyle w:val="H1"/>
        <w:numPr>
          <w:ilvl w:val="0"/>
          <w:numId w:val="16"/>
        </w:numPr>
        <w:spacing w:before="0" w:after="0"/>
        <w:ind w:left="720"/>
        <w:rPr>
          <w:rFonts w:ascii="Times New Roman" w:hAnsi="Times New Roman"/>
          <w:color w:val="000000"/>
          <w:kern w:val="0"/>
          <w:szCs w:val="24"/>
        </w:rPr>
      </w:pPr>
      <w:r w:rsidRPr="00C70C21">
        <w:rPr>
          <w:rFonts w:ascii="Times New Roman" w:hAnsi="Times New Roman"/>
          <w:color w:val="000000"/>
          <w:kern w:val="0"/>
          <w:szCs w:val="24"/>
        </w:rPr>
        <w:t>The Interactive Process</w:t>
      </w:r>
      <w:bookmarkEnd w:id="11"/>
    </w:p>
    <w:p w14:paraId="27F7284A" w14:textId="77777777" w:rsidR="00076C62" w:rsidRPr="00C70C21" w:rsidRDefault="00076C62">
      <w:pPr>
        <w:pStyle w:val="H1"/>
        <w:spacing w:before="0" w:after="0"/>
        <w:ind w:left="720"/>
        <w:rPr>
          <w:rFonts w:ascii="Times New Roman" w:hAnsi="Times New Roman"/>
          <w:b w:val="0"/>
          <w:color w:val="000000"/>
          <w:kern w:val="0"/>
          <w:szCs w:val="24"/>
        </w:rPr>
      </w:pPr>
    </w:p>
    <w:p w14:paraId="4FD15BA6" w14:textId="4D204BDD" w:rsidR="001F3955" w:rsidRPr="00C70C21" w:rsidRDefault="0026627E" w:rsidP="000D49F6">
      <w:pPr>
        <w:pStyle w:val="H1"/>
        <w:numPr>
          <w:ilvl w:val="0"/>
          <w:numId w:val="18"/>
        </w:numPr>
        <w:spacing w:before="0" w:after="0"/>
        <w:ind w:left="1080"/>
        <w:rPr>
          <w:rFonts w:ascii="Times New Roman" w:hAnsi="Times New Roman"/>
          <w:b w:val="0"/>
          <w:kern w:val="0"/>
          <w:szCs w:val="24"/>
        </w:rPr>
      </w:pPr>
      <w:r w:rsidRPr="00C70C21">
        <w:rPr>
          <w:rFonts w:ascii="Times New Roman" w:hAnsi="Times New Roman"/>
          <w:b w:val="0"/>
          <w:kern w:val="0"/>
          <w:szCs w:val="24"/>
        </w:rPr>
        <w:t>The reasonable accommodation process is interactive, meaning the Requester</w:t>
      </w:r>
      <w:r w:rsidR="003024A5" w:rsidRPr="00C70C21">
        <w:rPr>
          <w:rFonts w:ascii="Times New Roman" w:hAnsi="Times New Roman"/>
          <w:b w:val="0"/>
          <w:kern w:val="0"/>
          <w:szCs w:val="24"/>
        </w:rPr>
        <w:t xml:space="preserve">, his or her representatives, if any, </w:t>
      </w:r>
      <w:r w:rsidRPr="00C70C21">
        <w:rPr>
          <w:rFonts w:ascii="Times New Roman" w:hAnsi="Times New Roman"/>
          <w:b w:val="0"/>
          <w:kern w:val="0"/>
          <w:szCs w:val="24"/>
        </w:rPr>
        <w:t>and the Deciding Official</w:t>
      </w:r>
      <w:r w:rsidR="00006DE5" w:rsidRPr="00C70C21">
        <w:rPr>
          <w:rFonts w:ascii="Times New Roman" w:hAnsi="Times New Roman"/>
          <w:b w:val="0"/>
          <w:kern w:val="0"/>
          <w:szCs w:val="24"/>
        </w:rPr>
        <w:t xml:space="preserve"> will discuss the accommodation request, the functional limitations of the disability, and possible accommodations that effectively meet the individual’s disability-related needs.</w:t>
      </w:r>
      <w:r w:rsidRPr="00C70C21">
        <w:rPr>
          <w:rFonts w:ascii="Times New Roman" w:hAnsi="Times New Roman"/>
          <w:b w:val="0"/>
          <w:kern w:val="0"/>
          <w:szCs w:val="24"/>
        </w:rPr>
        <w:t xml:space="preserve"> </w:t>
      </w:r>
      <w:r w:rsidR="00076C62" w:rsidRPr="00C70C21">
        <w:rPr>
          <w:rFonts w:ascii="Times New Roman" w:hAnsi="Times New Roman"/>
          <w:b w:val="0"/>
          <w:kern w:val="0"/>
          <w:szCs w:val="24"/>
        </w:rPr>
        <w:t xml:space="preserve">Communication is a priority throughout the entire process.  </w:t>
      </w:r>
      <w:r w:rsidR="00C04351" w:rsidRPr="00C70C21">
        <w:rPr>
          <w:rFonts w:ascii="Times New Roman" w:hAnsi="Times New Roman"/>
          <w:b w:val="0"/>
          <w:kern w:val="0"/>
          <w:szCs w:val="24"/>
        </w:rPr>
        <w:t>Counsel</w:t>
      </w:r>
      <w:r w:rsidR="00076C62" w:rsidRPr="00C70C21">
        <w:rPr>
          <w:rFonts w:ascii="Times New Roman" w:hAnsi="Times New Roman"/>
          <w:b w:val="0"/>
          <w:kern w:val="0"/>
          <w:szCs w:val="24"/>
        </w:rPr>
        <w:t xml:space="preserve"> officials</w:t>
      </w:r>
      <w:r w:rsidR="00006DE5" w:rsidRPr="00C70C21">
        <w:rPr>
          <w:rFonts w:ascii="Times New Roman" w:hAnsi="Times New Roman"/>
          <w:b w:val="0"/>
          <w:kern w:val="0"/>
          <w:szCs w:val="24"/>
        </w:rPr>
        <w:t xml:space="preserve"> </w:t>
      </w:r>
      <w:r w:rsidR="00076C62" w:rsidRPr="00C70C21">
        <w:rPr>
          <w:rFonts w:ascii="Times New Roman" w:hAnsi="Times New Roman"/>
          <w:b w:val="0"/>
          <w:kern w:val="0"/>
          <w:szCs w:val="24"/>
        </w:rPr>
        <w:t xml:space="preserve">involved in </w:t>
      </w:r>
      <w:r w:rsidR="008A4E81" w:rsidRPr="00C70C21">
        <w:rPr>
          <w:rFonts w:ascii="Times New Roman" w:hAnsi="Times New Roman"/>
          <w:b w:val="0"/>
          <w:kern w:val="0"/>
          <w:szCs w:val="24"/>
        </w:rPr>
        <w:t>the reasonable</w:t>
      </w:r>
      <w:r w:rsidR="00076C62" w:rsidRPr="00C70C21">
        <w:rPr>
          <w:rFonts w:ascii="Times New Roman" w:hAnsi="Times New Roman"/>
          <w:b w:val="0"/>
          <w:kern w:val="0"/>
          <w:szCs w:val="24"/>
        </w:rPr>
        <w:t xml:space="preserve"> accommodation </w:t>
      </w:r>
      <w:r w:rsidR="00006DE5" w:rsidRPr="00C70C21">
        <w:rPr>
          <w:rFonts w:ascii="Times New Roman" w:hAnsi="Times New Roman"/>
          <w:b w:val="0"/>
          <w:kern w:val="0"/>
          <w:szCs w:val="24"/>
        </w:rPr>
        <w:t xml:space="preserve">process </w:t>
      </w:r>
      <w:r w:rsidR="00076C62" w:rsidRPr="00C70C21">
        <w:rPr>
          <w:rFonts w:ascii="Times New Roman" w:hAnsi="Times New Roman"/>
          <w:b w:val="0"/>
          <w:kern w:val="0"/>
          <w:szCs w:val="24"/>
        </w:rPr>
        <w:t xml:space="preserve">should take a proactive approach in searching out and considering possible accommodations, including consulting appropriate </w:t>
      </w:r>
      <w:r w:rsidR="008A4E81" w:rsidRPr="00C70C21">
        <w:rPr>
          <w:rFonts w:ascii="Times New Roman" w:hAnsi="Times New Roman"/>
          <w:b w:val="0"/>
          <w:kern w:val="0"/>
          <w:szCs w:val="24"/>
        </w:rPr>
        <w:t xml:space="preserve">resources </w:t>
      </w:r>
      <w:r w:rsidR="00076C62" w:rsidRPr="00C70C21">
        <w:rPr>
          <w:rFonts w:ascii="Times New Roman" w:hAnsi="Times New Roman"/>
          <w:b w:val="0"/>
          <w:kern w:val="0"/>
          <w:szCs w:val="24"/>
        </w:rPr>
        <w:t xml:space="preserve">for assistance. The employee </w:t>
      </w:r>
      <w:r w:rsidR="008D5A87" w:rsidRPr="00C70C21">
        <w:rPr>
          <w:rFonts w:ascii="Times New Roman" w:hAnsi="Times New Roman"/>
          <w:b w:val="0"/>
          <w:kern w:val="0"/>
          <w:szCs w:val="24"/>
        </w:rPr>
        <w:t xml:space="preserve">or applicant </w:t>
      </w:r>
      <w:r w:rsidR="00076C62" w:rsidRPr="00C70C21">
        <w:rPr>
          <w:rFonts w:ascii="Times New Roman" w:hAnsi="Times New Roman"/>
          <w:b w:val="0"/>
          <w:kern w:val="0"/>
          <w:szCs w:val="24"/>
        </w:rPr>
        <w:t>requesting the accommodation should also participate, to the extent possible, in helping to identify an effective accommodation.</w:t>
      </w:r>
      <w:r w:rsidR="00995DDB" w:rsidRPr="00C70C21">
        <w:rPr>
          <w:rFonts w:ascii="Times New Roman" w:hAnsi="Times New Roman"/>
          <w:b w:val="0"/>
          <w:kern w:val="0"/>
          <w:szCs w:val="24"/>
        </w:rPr>
        <w:t xml:space="preserve">  </w:t>
      </w:r>
      <w:r w:rsidR="00995DDB" w:rsidRPr="00C70C21">
        <w:rPr>
          <w:rFonts w:ascii="Times New Roman" w:hAnsi="Times New Roman"/>
          <w:b w:val="0"/>
          <w:szCs w:val="24"/>
        </w:rPr>
        <w:t>Personnel involved in the interactive process should record their activities.</w:t>
      </w:r>
      <w:r w:rsidR="00076C62" w:rsidRPr="00C70C21">
        <w:rPr>
          <w:rFonts w:ascii="Times New Roman" w:hAnsi="Times New Roman"/>
          <w:b w:val="0"/>
          <w:kern w:val="0"/>
          <w:szCs w:val="24"/>
        </w:rPr>
        <w:t xml:space="preserve">  </w:t>
      </w:r>
    </w:p>
    <w:p w14:paraId="2DB5D50F" w14:textId="77777777" w:rsidR="00150873" w:rsidRPr="00C70C21" w:rsidRDefault="00150873" w:rsidP="00150873">
      <w:pPr>
        <w:pStyle w:val="H1"/>
        <w:spacing w:before="0" w:after="0"/>
        <w:ind w:left="720"/>
        <w:rPr>
          <w:rFonts w:ascii="Times New Roman" w:hAnsi="Times New Roman"/>
          <w:b w:val="0"/>
          <w:color w:val="000000"/>
          <w:kern w:val="0"/>
          <w:szCs w:val="24"/>
        </w:rPr>
      </w:pPr>
    </w:p>
    <w:p w14:paraId="33BB6D8D" w14:textId="6B0B3895" w:rsidR="00C25E2D" w:rsidRPr="00C70C21" w:rsidRDefault="00076C62" w:rsidP="000D49F6">
      <w:pPr>
        <w:pStyle w:val="H1"/>
        <w:numPr>
          <w:ilvl w:val="0"/>
          <w:numId w:val="18"/>
        </w:numPr>
        <w:spacing w:before="0" w:after="0"/>
        <w:ind w:left="1080"/>
        <w:rPr>
          <w:rFonts w:ascii="Times New Roman" w:hAnsi="Times New Roman"/>
          <w:b w:val="0"/>
          <w:color w:val="000000"/>
          <w:kern w:val="0"/>
          <w:szCs w:val="24"/>
        </w:rPr>
      </w:pPr>
      <w:r w:rsidRPr="00C70C21">
        <w:rPr>
          <w:rFonts w:ascii="Times New Roman" w:hAnsi="Times New Roman"/>
          <w:b w:val="0"/>
          <w:color w:val="000000"/>
          <w:kern w:val="0"/>
          <w:szCs w:val="24"/>
        </w:rPr>
        <w:t>On-going communication is particularly important where the specific limitation,</w:t>
      </w:r>
      <w:r w:rsidR="00E700B7" w:rsidRPr="00C70C21">
        <w:rPr>
          <w:rFonts w:ascii="Times New Roman" w:hAnsi="Times New Roman"/>
          <w:b w:val="0"/>
          <w:color w:val="000000"/>
          <w:kern w:val="0"/>
          <w:szCs w:val="24"/>
        </w:rPr>
        <w:t xml:space="preserve"> problem, or barrier is unclear,</w:t>
      </w:r>
      <w:r w:rsidRPr="00C70C21">
        <w:rPr>
          <w:rFonts w:ascii="Times New Roman" w:hAnsi="Times New Roman"/>
          <w:b w:val="0"/>
          <w:color w:val="000000"/>
          <w:kern w:val="0"/>
          <w:szCs w:val="24"/>
        </w:rPr>
        <w:t xml:space="preserve"> an effective accomm</w:t>
      </w:r>
      <w:r w:rsidR="00E700B7" w:rsidRPr="00C70C21">
        <w:rPr>
          <w:rFonts w:ascii="Times New Roman" w:hAnsi="Times New Roman"/>
          <w:b w:val="0"/>
          <w:color w:val="000000"/>
          <w:kern w:val="0"/>
          <w:szCs w:val="24"/>
        </w:rPr>
        <w:t xml:space="preserve">odation is not obvious, </w:t>
      </w:r>
      <w:r w:rsidR="00CC45AC" w:rsidRPr="00C70C21">
        <w:rPr>
          <w:rFonts w:ascii="Times New Roman" w:hAnsi="Times New Roman"/>
          <w:b w:val="0"/>
          <w:color w:val="000000"/>
          <w:kern w:val="0"/>
          <w:szCs w:val="24"/>
        </w:rPr>
        <w:t xml:space="preserve">or </w:t>
      </w:r>
      <w:r w:rsidRPr="00C70C21">
        <w:rPr>
          <w:rFonts w:ascii="Times New Roman" w:hAnsi="Times New Roman"/>
          <w:b w:val="0"/>
          <w:color w:val="000000"/>
          <w:kern w:val="0"/>
          <w:szCs w:val="24"/>
        </w:rPr>
        <w:t>the parties are considering different possible reasonable accommodations. In cases where the disability, the need for accommodation, and type of accommodation that should be provided are clear, extensive discussions are not necessary. Even so, the Deciding Officia</w:t>
      </w:r>
      <w:r w:rsidR="00D73227" w:rsidRPr="00C70C21">
        <w:rPr>
          <w:rFonts w:ascii="Times New Roman" w:hAnsi="Times New Roman"/>
          <w:b w:val="0"/>
          <w:color w:val="000000"/>
          <w:kern w:val="0"/>
          <w:szCs w:val="24"/>
        </w:rPr>
        <w:t>l</w:t>
      </w:r>
      <w:r w:rsidR="003B509C" w:rsidRPr="00C70C21">
        <w:rPr>
          <w:rFonts w:ascii="Times New Roman" w:hAnsi="Times New Roman"/>
          <w:b w:val="0"/>
          <w:color w:val="000000"/>
          <w:kern w:val="0"/>
          <w:szCs w:val="24"/>
        </w:rPr>
        <w:t>,</w:t>
      </w:r>
      <w:r w:rsidR="00D73227" w:rsidRPr="00C70C21">
        <w:rPr>
          <w:rFonts w:ascii="Times New Roman" w:hAnsi="Times New Roman"/>
          <w:b w:val="0"/>
          <w:color w:val="000000"/>
          <w:kern w:val="0"/>
          <w:szCs w:val="24"/>
        </w:rPr>
        <w:t xml:space="preserve"> </w:t>
      </w:r>
      <w:r w:rsidR="003024A5" w:rsidRPr="00C70C21">
        <w:rPr>
          <w:rFonts w:ascii="Times New Roman" w:hAnsi="Times New Roman"/>
          <w:b w:val="0"/>
          <w:color w:val="000000"/>
          <w:kern w:val="0"/>
          <w:szCs w:val="24"/>
        </w:rPr>
        <w:t>the</w:t>
      </w:r>
      <w:r w:rsidRPr="00C70C21">
        <w:rPr>
          <w:rFonts w:ascii="Times New Roman" w:hAnsi="Times New Roman"/>
          <w:b w:val="0"/>
          <w:color w:val="000000"/>
          <w:kern w:val="0"/>
          <w:szCs w:val="24"/>
        </w:rPr>
        <w:t xml:space="preserve"> </w:t>
      </w:r>
      <w:r w:rsidR="00497AD2" w:rsidRPr="00C70C21">
        <w:rPr>
          <w:rFonts w:ascii="Times New Roman" w:hAnsi="Times New Roman"/>
          <w:b w:val="0"/>
          <w:color w:val="000000"/>
          <w:kern w:val="0"/>
          <w:szCs w:val="24"/>
        </w:rPr>
        <w:t>requester</w:t>
      </w:r>
      <w:r w:rsidR="003024A5" w:rsidRPr="00C70C21">
        <w:rPr>
          <w:rFonts w:ascii="Times New Roman" w:hAnsi="Times New Roman"/>
          <w:b w:val="0"/>
          <w:color w:val="000000"/>
          <w:kern w:val="0"/>
          <w:szCs w:val="24"/>
        </w:rPr>
        <w:t>, and his or her representatives</w:t>
      </w:r>
      <w:r w:rsidRPr="00C70C21">
        <w:rPr>
          <w:rFonts w:ascii="Times New Roman" w:hAnsi="Times New Roman"/>
          <w:b w:val="0"/>
          <w:color w:val="000000"/>
          <w:kern w:val="0"/>
          <w:szCs w:val="24"/>
        </w:rPr>
        <w:t xml:space="preserve"> should talk to each other to make sure that there is a full exchange of relevant information.</w:t>
      </w:r>
      <w:bookmarkStart w:id="12" w:name="1.20.2.5.1@5"/>
      <w:bookmarkEnd w:id="12"/>
    </w:p>
    <w:p w14:paraId="3866908A" w14:textId="77777777" w:rsidR="00C25E2D" w:rsidRPr="00C70C21" w:rsidRDefault="00C25E2D" w:rsidP="004134EC">
      <w:pPr>
        <w:pStyle w:val="H1"/>
        <w:spacing w:before="0" w:after="0"/>
        <w:ind w:left="1440"/>
        <w:rPr>
          <w:rFonts w:ascii="Times New Roman" w:hAnsi="Times New Roman"/>
          <w:b w:val="0"/>
          <w:color w:val="000000"/>
          <w:kern w:val="0"/>
          <w:szCs w:val="24"/>
        </w:rPr>
      </w:pPr>
    </w:p>
    <w:p w14:paraId="51C3E190" w14:textId="554E8A94" w:rsidR="00076C62" w:rsidRPr="00C70C21" w:rsidRDefault="00C25E2D" w:rsidP="000D49F6">
      <w:pPr>
        <w:pStyle w:val="H1"/>
        <w:numPr>
          <w:ilvl w:val="0"/>
          <w:numId w:val="18"/>
        </w:numPr>
        <w:spacing w:before="0" w:after="0"/>
        <w:ind w:left="1080"/>
        <w:rPr>
          <w:rFonts w:ascii="Times New Roman" w:hAnsi="Times New Roman"/>
          <w:b w:val="0"/>
          <w:color w:val="000000"/>
          <w:kern w:val="0"/>
          <w:szCs w:val="24"/>
        </w:rPr>
      </w:pPr>
      <w:r w:rsidRPr="00C70C21">
        <w:rPr>
          <w:rFonts w:ascii="Times New Roman" w:hAnsi="Times New Roman"/>
          <w:b w:val="0"/>
          <w:color w:val="000000"/>
          <w:kern w:val="0"/>
          <w:szCs w:val="24"/>
        </w:rPr>
        <w:t>Resources are available to help both the Deciding Official and the individual requesting the accommodation in identifying possible accommodations for sign language interpreters, requests for materials in accessible formats, adaptive technology, and ergonomic or special equipment. See Appendix C</w:t>
      </w:r>
      <w:r w:rsidR="004134EC" w:rsidRPr="00C70C21">
        <w:rPr>
          <w:rFonts w:ascii="Times New Roman" w:hAnsi="Times New Roman"/>
          <w:b w:val="0"/>
          <w:color w:val="000000"/>
          <w:kern w:val="0"/>
          <w:szCs w:val="24"/>
        </w:rPr>
        <w:t>.</w:t>
      </w:r>
      <w:r w:rsidRPr="00C70C21">
        <w:rPr>
          <w:rFonts w:ascii="Times New Roman" w:hAnsi="Times New Roman"/>
          <w:b w:val="0"/>
          <w:color w:val="000000"/>
          <w:kern w:val="0"/>
          <w:szCs w:val="24"/>
        </w:rPr>
        <w:t xml:space="preserve"> </w:t>
      </w:r>
    </w:p>
    <w:p w14:paraId="62B12C93" w14:textId="77777777" w:rsidR="00076C62" w:rsidRPr="00C70C21" w:rsidRDefault="00076C62">
      <w:pPr>
        <w:keepLines/>
        <w:widowControl/>
        <w:spacing w:before="0" w:after="0"/>
        <w:rPr>
          <w:szCs w:val="24"/>
        </w:rPr>
      </w:pPr>
    </w:p>
    <w:p w14:paraId="4207E662" w14:textId="77777777" w:rsidR="00076C62" w:rsidRPr="00C70C21" w:rsidRDefault="00076C62" w:rsidP="000D49F6">
      <w:pPr>
        <w:pStyle w:val="H1"/>
        <w:numPr>
          <w:ilvl w:val="0"/>
          <w:numId w:val="16"/>
        </w:numPr>
        <w:ind w:left="720"/>
        <w:rPr>
          <w:rFonts w:ascii="Times New Roman" w:hAnsi="Times New Roman"/>
          <w:color w:val="000000"/>
          <w:kern w:val="0"/>
          <w:szCs w:val="24"/>
        </w:rPr>
      </w:pPr>
      <w:bookmarkStart w:id="13" w:name="_Toc521522092"/>
      <w:r w:rsidRPr="00C70C21">
        <w:rPr>
          <w:rFonts w:ascii="Times New Roman" w:hAnsi="Times New Roman"/>
          <w:color w:val="000000"/>
          <w:kern w:val="0"/>
          <w:szCs w:val="24"/>
        </w:rPr>
        <w:t>Determining Who Will Handle the Request</w:t>
      </w:r>
      <w:bookmarkEnd w:id="13"/>
    </w:p>
    <w:p w14:paraId="441E156B" w14:textId="77777777" w:rsidR="0017294D" w:rsidRPr="00C70C21" w:rsidRDefault="0017294D" w:rsidP="0017294D">
      <w:pPr>
        <w:spacing w:before="0" w:after="0"/>
        <w:rPr>
          <w:szCs w:val="24"/>
        </w:rPr>
      </w:pPr>
    </w:p>
    <w:p w14:paraId="425A8072" w14:textId="62EE8FF7" w:rsidR="007A020E" w:rsidRPr="00C70C21" w:rsidRDefault="00076C62" w:rsidP="000D49F6">
      <w:pPr>
        <w:keepLines/>
        <w:widowControl/>
        <w:numPr>
          <w:ilvl w:val="0"/>
          <w:numId w:val="3"/>
        </w:numPr>
        <w:tabs>
          <w:tab w:val="clear" w:pos="1080"/>
          <w:tab w:val="num" w:pos="1440"/>
        </w:tabs>
        <w:spacing w:before="0" w:after="0"/>
        <w:outlineLvl w:val="3"/>
        <w:rPr>
          <w:szCs w:val="24"/>
        </w:rPr>
      </w:pPr>
      <w:r w:rsidRPr="00C70C21">
        <w:rPr>
          <w:b/>
          <w:szCs w:val="24"/>
        </w:rPr>
        <w:t>Receiving Official</w:t>
      </w:r>
      <w:r w:rsidR="00096000" w:rsidRPr="00C70C21">
        <w:rPr>
          <w:b/>
          <w:szCs w:val="24"/>
        </w:rPr>
        <w:t>s</w:t>
      </w:r>
      <w:r w:rsidRPr="00C70C21">
        <w:rPr>
          <w:b/>
          <w:szCs w:val="24"/>
        </w:rPr>
        <w:t>.</w:t>
      </w:r>
      <w:r w:rsidR="00096000" w:rsidRPr="00C70C21">
        <w:rPr>
          <w:szCs w:val="24"/>
        </w:rPr>
        <w:t xml:space="preserve"> </w:t>
      </w:r>
      <w:r w:rsidR="00E32E68" w:rsidRPr="00C70C21">
        <w:rPr>
          <w:szCs w:val="24"/>
        </w:rPr>
        <w:t>Typically,</w:t>
      </w:r>
      <w:r w:rsidR="00DB340B" w:rsidRPr="00C70C21">
        <w:rPr>
          <w:szCs w:val="24"/>
        </w:rPr>
        <w:t xml:space="preserve"> the Receiving Official</w:t>
      </w:r>
      <w:r w:rsidR="00CC45AC" w:rsidRPr="00C70C21">
        <w:rPr>
          <w:szCs w:val="24"/>
        </w:rPr>
        <w:t xml:space="preserve"> </w:t>
      </w:r>
      <w:r w:rsidR="00096000" w:rsidRPr="00C70C21">
        <w:rPr>
          <w:szCs w:val="24"/>
        </w:rPr>
        <w:t>is the employee’s immediate supervisor</w:t>
      </w:r>
      <w:r w:rsidR="00DE1664" w:rsidRPr="00C70C21">
        <w:rPr>
          <w:szCs w:val="24"/>
        </w:rPr>
        <w:t>,</w:t>
      </w:r>
      <w:r w:rsidR="00096000" w:rsidRPr="00C70C21">
        <w:rPr>
          <w:szCs w:val="24"/>
        </w:rPr>
        <w:t xml:space="preserve"> another supervisor or manager in his/her immediate chain of command</w:t>
      </w:r>
      <w:r w:rsidR="00DE1664" w:rsidRPr="00C70C21">
        <w:rPr>
          <w:szCs w:val="24"/>
        </w:rPr>
        <w:t>,</w:t>
      </w:r>
      <w:r w:rsidR="00096000" w:rsidRPr="00C70C21">
        <w:rPr>
          <w:szCs w:val="24"/>
        </w:rPr>
        <w:t xml:space="preserve"> </w:t>
      </w:r>
      <w:r w:rsidR="003B509C" w:rsidRPr="00C70C21">
        <w:rPr>
          <w:szCs w:val="24"/>
        </w:rPr>
        <w:t xml:space="preserve">or </w:t>
      </w:r>
      <w:r w:rsidR="00096000" w:rsidRPr="00C70C21">
        <w:rPr>
          <w:szCs w:val="24"/>
        </w:rPr>
        <w:t xml:space="preserve">the </w:t>
      </w:r>
      <w:r w:rsidR="00A05464" w:rsidRPr="00C70C21">
        <w:rPr>
          <w:szCs w:val="24"/>
        </w:rPr>
        <w:t>Reasonable Accommodation Coordinator</w:t>
      </w:r>
      <w:r w:rsidR="00495286" w:rsidRPr="00C70C21">
        <w:rPr>
          <w:szCs w:val="24"/>
        </w:rPr>
        <w:t>.</w:t>
      </w:r>
      <w:r w:rsidR="00B3720D" w:rsidRPr="00C70C21">
        <w:rPr>
          <w:szCs w:val="24"/>
        </w:rPr>
        <w:t xml:space="preserve"> I</w:t>
      </w:r>
      <w:r w:rsidR="00096000" w:rsidRPr="00C70C21">
        <w:rPr>
          <w:szCs w:val="24"/>
        </w:rPr>
        <w:t xml:space="preserve">n connection with the application process, </w:t>
      </w:r>
      <w:r w:rsidR="00085C42" w:rsidRPr="00C70C21">
        <w:rPr>
          <w:szCs w:val="24"/>
        </w:rPr>
        <w:t xml:space="preserve">the HR </w:t>
      </w:r>
      <w:r w:rsidR="00E22B9E" w:rsidRPr="00C70C21">
        <w:rPr>
          <w:szCs w:val="24"/>
        </w:rPr>
        <w:t>Specialist,</w:t>
      </w:r>
      <w:r w:rsidR="00085C42" w:rsidRPr="00C70C21">
        <w:rPr>
          <w:szCs w:val="24"/>
        </w:rPr>
        <w:t xml:space="preserve"> or </w:t>
      </w:r>
      <w:r w:rsidR="00096000" w:rsidRPr="00C70C21">
        <w:rPr>
          <w:szCs w:val="24"/>
        </w:rPr>
        <w:t xml:space="preserve">any agency employee with whom the applicant has contact </w:t>
      </w:r>
      <w:r w:rsidR="00092CC9" w:rsidRPr="00C70C21">
        <w:rPr>
          <w:szCs w:val="24"/>
        </w:rPr>
        <w:t xml:space="preserve">during </w:t>
      </w:r>
      <w:r w:rsidR="00096000" w:rsidRPr="00C70C21">
        <w:rPr>
          <w:szCs w:val="24"/>
        </w:rPr>
        <w:t>the application process</w:t>
      </w:r>
      <w:r w:rsidR="00DE1664" w:rsidRPr="00C70C21">
        <w:rPr>
          <w:szCs w:val="24"/>
        </w:rPr>
        <w:t>,</w:t>
      </w:r>
      <w:r w:rsidR="00096000" w:rsidRPr="00C70C21">
        <w:rPr>
          <w:szCs w:val="24"/>
        </w:rPr>
        <w:t xml:space="preserve"> or any other indi</w:t>
      </w:r>
      <w:r w:rsidR="00DE1664" w:rsidRPr="00C70C21">
        <w:rPr>
          <w:szCs w:val="24"/>
        </w:rPr>
        <w:t xml:space="preserve">vidual designated by the </w:t>
      </w:r>
      <w:r w:rsidR="00C04351" w:rsidRPr="00C70C21">
        <w:rPr>
          <w:szCs w:val="24"/>
        </w:rPr>
        <w:t>Office,</w:t>
      </w:r>
      <w:r w:rsidR="00DE1664" w:rsidRPr="00C70C21">
        <w:rPr>
          <w:szCs w:val="24"/>
        </w:rPr>
        <w:t xml:space="preserve"> may be the </w:t>
      </w:r>
      <w:r w:rsidR="00CC660A" w:rsidRPr="00C70C21">
        <w:rPr>
          <w:szCs w:val="24"/>
        </w:rPr>
        <w:t>R</w:t>
      </w:r>
      <w:r w:rsidR="00DE1664" w:rsidRPr="00C70C21">
        <w:rPr>
          <w:szCs w:val="24"/>
        </w:rPr>
        <w:t>ec</w:t>
      </w:r>
      <w:r w:rsidR="00B3720D" w:rsidRPr="00C70C21">
        <w:rPr>
          <w:szCs w:val="24"/>
        </w:rPr>
        <w:t xml:space="preserve">eiving </w:t>
      </w:r>
      <w:r w:rsidR="00CC660A" w:rsidRPr="00C70C21">
        <w:rPr>
          <w:szCs w:val="24"/>
        </w:rPr>
        <w:t>O</w:t>
      </w:r>
      <w:r w:rsidR="00B3720D" w:rsidRPr="00C70C21">
        <w:rPr>
          <w:szCs w:val="24"/>
        </w:rPr>
        <w:t>fficial.</w:t>
      </w:r>
    </w:p>
    <w:p w14:paraId="6C3B9DF2" w14:textId="5749A020" w:rsidR="00076C62" w:rsidRPr="00C70C21" w:rsidRDefault="00076C62" w:rsidP="000D49F6">
      <w:pPr>
        <w:keepLines/>
        <w:widowControl/>
        <w:numPr>
          <w:ilvl w:val="0"/>
          <w:numId w:val="3"/>
        </w:numPr>
        <w:tabs>
          <w:tab w:val="clear" w:pos="1080"/>
          <w:tab w:val="num" w:pos="1440"/>
        </w:tabs>
        <w:spacing w:before="0" w:after="0"/>
        <w:outlineLvl w:val="3"/>
        <w:rPr>
          <w:szCs w:val="24"/>
        </w:rPr>
      </w:pPr>
      <w:r w:rsidRPr="00C70C21">
        <w:rPr>
          <w:b/>
          <w:szCs w:val="24"/>
        </w:rPr>
        <w:lastRenderedPageBreak/>
        <w:t>Deciding Officials.</w:t>
      </w:r>
      <w:r w:rsidRPr="00C70C21">
        <w:rPr>
          <w:szCs w:val="24"/>
        </w:rPr>
        <w:t xml:space="preserve">  </w:t>
      </w:r>
      <w:r w:rsidR="008A4E81" w:rsidRPr="00C70C21">
        <w:rPr>
          <w:rStyle w:val="Strong"/>
          <w:b w:val="0"/>
          <w:szCs w:val="24"/>
        </w:rPr>
        <w:t xml:space="preserve">An individual who has authority to determine whether a requested accommodation will be provided.  The Deciding Official is generally the employee’s first-level supervisor or any supervisor in the employee’s chain of command or servicing Human Resources (HR) </w:t>
      </w:r>
      <w:r w:rsidR="00F345A0" w:rsidRPr="00C70C21">
        <w:rPr>
          <w:rStyle w:val="Strong"/>
          <w:b w:val="0"/>
          <w:szCs w:val="24"/>
        </w:rPr>
        <w:t>Specialist</w:t>
      </w:r>
      <w:r w:rsidR="008A4E81" w:rsidRPr="00C70C21">
        <w:rPr>
          <w:rStyle w:val="Strong"/>
          <w:b w:val="0"/>
          <w:szCs w:val="24"/>
        </w:rPr>
        <w:t xml:space="preserve"> for applicants. </w:t>
      </w:r>
      <w:r w:rsidRPr="00C70C21">
        <w:rPr>
          <w:szCs w:val="24"/>
        </w:rPr>
        <w:t xml:space="preserve">The Deciding Official may differ depending </w:t>
      </w:r>
      <w:r w:rsidR="00760DCF" w:rsidRPr="00C70C21">
        <w:rPr>
          <w:szCs w:val="24"/>
        </w:rPr>
        <w:t xml:space="preserve">on </w:t>
      </w:r>
      <w:r w:rsidRPr="00C70C21">
        <w:rPr>
          <w:szCs w:val="24"/>
        </w:rPr>
        <w:t xml:space="preserve">whether </w:t>
      </w:r>
      <w:r w:rsidR="00C768A6" w:rsidRPr="00C70C21">
        <w:rPr>
          <w:szCs w:val="24"/>
        </w:rPr>
        <w:t xml:space="preserve">the </w:t>
      </w:r>
      <w:r w:rsidRPr="00C70C21">
        <w:rPr>
          <w:szCs w:val="24"/>
        </w:rPr>
        <w:t>request is initiated by an employee or an applicant, or type of accommodation being requested.</w:t>
      </w:r>
      <w:r w:rsidR="007A020E" w:rsidRPr="00C70C21">
        <w:rPr>
          <w:szCs w:val="24"/>
        </w:rPr>
        <w:t xml:space="preserve"> </w:t>
      </w:r>
      <w:r w:rsidR="00852EBA" w:rsidRPr="00C70C21">
        <w:rPr>
          <w:szCs w:val="24"/>
        </w:rPr>
        <w:t xml:space="preserve">Receiving and Deciding Officials </w:t>
      </w:r>
      <w:r w:rsidRPr="00C70C21">
        <w:rPr>
          <w:szCs w:val="24"/>
        </w:rPr>
        <w:t>shall ensure procedures are in place</w:t>
      </w:r>
      <w:r w:rsidR="00D81C71" w:rsidRPr="00C70C21">
        <w:rPr>
          <w:szCs w:val="24"/>
        </w:rPr>
        <w:t xml:space="preserve"> to provide back-up coverage to </w:t>
      </w:r>
      <w:r w:rsidRPr="00C70C21">
        <w:rPr>
          <w:szCs w:val="24"/>
        </w:rPr>
        <w:t>continue receiving, processing, and providing reasonable accommodations when the</w:t>
      </w:r>
      <w:r w:rsidR="00852EBA" w:rsidRPr="00C70C21">
        <w:rPr>
          <w:szCs w:val="24"/>
        </w:rPr>
        <w:t>y</w:t>
      </w:r>
      <w:r w:rsidRPr="00C70C21">
        <w:rPr>
          <w:szCs w:val="24"/>
        </w:rPr>
        <w:t xml:space="preserve"> are unavailable. The timeframes discussed in </w:t>
      </w:r>
      <w:r w:rsidR="001F3955" w:rsidRPr="00C70C21">
        <w:rPr>
          <w:szCs w:val="24"/>
        </w:rPr>
        <w:t>section H</w:t>
      </w:r>
      <w:r w:rsidRPr="00C70C21">
        <w:rPr>
          <w:szCs w:val="24"/>
        </w:rPr>
        <w:t xml:space="preserve"> will not be suspended or extended because of the unavailability of the Receiving or Deciding Official.</w:t>
      </w:r>
    </w:p>
    <w:p w14:paraId="187D27A7" w14:textId="77777777" w:rsidR="007A020E" w:rsidRPr="00C70C21" w:rsidRDefault="007A020E" w:rsidP="00F00BA2">
      <w:pPr>
        <w:keepLines/>
        <w:widowControl/>
        <w:spacing w:before="0" w:after="0"/>
        <w:ind w:left="1080"/>
        <w:outlineLvl w:val="3"/>
        <w:rPr>
          <w:szCs w:val="24"/>
        </w:rPr>
      </w:pPr>
    </w:p>
    <w:p w14:paraId="337F6927" w14:textId="48C4EFDF" w:rsidR="007A020E" w:rsidRPr="00C70C21" w:rsidRDefault="001F6BB9" w:rsidP="007A020E">
      <w:pPr>
        <w:keepLines/>
        <w:widowControl/>
        <w:spacing w:before="0" w:after="0"/>
        <w:ind w:left="1080" w:hanging="360"/>
        <w:contextualSpacing/>
        <w:outlineLvl w:val="3"/>
        <w:rPr>
          <w:szCs w:val="24"/>
        </w:rPr>
      </w:pPr>
      <w:r w:rsidRPr="00C70C21">
        <w:rPr>
          <w:szCs w:val="24"/>
        </w:rPr>
        <w:t>3</w:t>
      </w:r>
      <w:r w:rsidR="00765113" w:rsidRPr="00C70C21">
        <w:rPr>
          <w:szCs w:val="24"/>
        </w:rPr>
        <w:t>.</w:t>
      </w:r>
      <w:r w:rsidR="00076C62" w:rsidRPr="00C70C21">
        <w:rPr>
          <w:szCs w:val="24"/>
        </w:rPr>
        <w:t xml:space="preserve"> </w:t>
      </w:r>
      <w:r w:rsidR="006F45EC" w:rsidRPr="00C70C21">
        <w:rPr>
          <w:szCs w:val="24"/>
        </w:rPr>
        <w:t xml:space="preserve"> </w:t>
      </w:r>
      <w:r w:rsidR="00C04351" w:rsidRPr="00C70C21">
        <w:rPr>
          <w:b/>
          <w:szCs w:val="24"/>
        </w:rPr>
        <w:t xml:space="preserve"> Counsel</w:t>
      </w:r>
      <w:r w:rsidR="00DB340B" w:rsidRPr="00C70C21">
        <w:rPr>
          <w:b/>
          <w:szCs w:val="24"/>
        </w:rPr>
        <w:t xml:space="preserve"> </w:t>
      </w:r>
      <w:r w:rsidR="000373DA" w:rsidRPr="00C70C21">
        <w:rPr>
          <w:b/>
          <w:szCs w:val="24"/>
        </w:rPr>
        <w:t>LER Division</w:t>
      </w:r>
      <w:r w:rsidR="00DB340B" w:rsidRPr="00C70C21">
        <w:rPr>
          <w:b/>
          <w:szCs w:val="24"/>
        </w:rPr>
        <w:t xml:space="preserve">.  </w:t>
      </w:r>
      <w:r w:rsidR="00DB340B" w:rsidRPr="00C70C21">
        <w:rPr>
          <w:szCs w:val="24"/>
        </w:rPr>
        <w:t>Th</w:t>
      </w:r>
      <w:r w:rsidR="00092CC9" w:rsidRPr="00C70C21">
        <w:rPr>
          <w:szCs w:val="24"/>
        </w:rPr>
        <w:t xml:space="preserve">e </w:t>
      </w:r>
      <w:r w:rsidR="000373DA" w:rsidRPr="00C70C21">
        <w:rPr>
          <w:szCs w:val="24"/>
        </w:rPr>
        <w:t>LER Division</w:t>
      </w:r>
      <w:r w:rsidR="00092CC9" w:rsidRPr="00C70C21">
        <w:rPr>
          <w:szCs w:val="24"/>
        </w:rPr>
        <w:t xml:space="preserve"> shall be available </w:t>
      </w:r>
      <w:r w:rsidR="00DB340B" w:rsidRPr="00C70C21">
        <w:rPr>
          <w:szCs w:val="24"/>
        </w:rPr>
        <w:t xml:space="preserve">to provide </w:t>
      </w:r>
      <w:r w:rsidR="00565A02" w:rsidRPr="00C70C21">
        <w:rPr>
          <w:szCs w:val="24"/>
        </w:rPr>
        <w:t>any</w:t>
      </w:r>
      <w:r w:rsidR="00976F63" w:rsidRPr="00C70C21">
        <w:rPr>
          <w:szCs w:val="24"/>
        </w:rPr>
        <w:t xml:space="preserve"> </w:t>
      </w:r>
      <w:r w:rsidR="00DB340B" w:rsidRPr="00C70C21">
        <w:rPr>
          <w:szCs w:val="24"/>
        </w:rPr>
        <w:t>assistance</w:t>
      </w:r>
      <w:r w:rsidR="00565A02" w:rsidRPr="00C70C21">
        <w:rPr>
          <w:szCs w:val="24"/>
        </w:rPr>
        <w:t xml:space="preserve"> required to make an accommodation decision</w:t>
      </w:r>
      <w:r w:rsidR="004134EC" w:rsidRPr="00C70C21">
        <w:rPr>
          <w:szCs w:val="24"/>
        </w:rPr>
        <w:t xml:space="preserve">, </w:t>
      </w:r>
      <w:r w:rsidR="00AC4673" w:rsidRPr="00C70C21">
        <w:rPr>
          <w:szCs w:val="24"/>
        </w:rPr>
        <w:t>including providing guidance on any requests for funding</w:t>
      </w:r>
      <w:r w:rsidR="004134EC" w:rsidRPr="00C70C21">
        <w:rPr>
          <w:szCs w:val="24"/>
        </w:rPr>
        <w:t>.</w:t>
      </w:r>
    </w:p>
    <w:p w14:paraId="490C930B" w14:textId="77777777" w:rsidR="007A020E" w:rsidRPr="00C70C21" w:rsidRDefault="007A020E" w:rsidP="00F00BA2">
      <w:pPr>
        <w:keepLines/>
        <w:widowControl/>
        <w:spacing w:before="0" w:after="0"/>
        <w:ind w:left="1080" w:hanging="360"/>
        <w:contextualSpacing/>
        <w:outlineLvl w:val="3"/>
        <w:rPr>
          <w:szCs w:val="24"/>
        </w:rPr>
      </w:pPr>
    </w:p>
    <w:p w14:paraId="6CE8C817" w14:textId="495308F3" w:rsidR="00076C62" w:rsidRPr="00C70C21" w:rsidRDefault="00DB340B" w:rsidP="007A020E">
      <w:pPr>
        <w:keepLines/>
        <w:widowControl/>
        <w:spacing w:before="0" w:after="0"/>
        <w:ind w:left="1080" w:hanging="360"/>
        <w:contextualSpacing/>
        <w:outlineLvl w:val="3"/>
        <w:rPr>
          <w:szCs w:val="24"/>
        </w:rPr>
      </w:pPr>
      <w:r w:rsidRPr="00C70C21">
        <w:rPr>
          <w:szCs w:val="24"/>
        </w:rPr>
        <w:t xml:space="preserve">4.  </w:t>
      </w:r>
      <w:r w:rsidR="00C04351" w:rsidRPr="00C70C21">
        <w:rPr>
          <w:b/>
          <w:szCs w:val="24"/>
        </w:rPr>
        <w:t>Counsel</w:t>
      </w:r>
      <w:r w:rsidR="00076C62" w:rsidRPr="00C70C21">
        <w:rPr>
          <w:b/>
          <w:szCs w:val="24"/>
        </w:rPr>
        <w:t xml:space="preserve"> </w:t>
      </w:r>
      <w:r w:rsidR="009C3E6B" w:rsidRPr="00C70C21">
        <w:rPr>
          <w:b/>
          <w:szCs w:val="24"/>
        </w:rPr>
        <w:t>Reasonable Accommodation Coordinator</w:t>
      </w:r>
      <w:r w:rsidR="00976F63" w:rsidRPr="00C70C21">
        <w:rPr>
          <w:b/>
          <w:szCs w:val="24"/>
        </w:rPr>
        <w:t xml:space="preserve"> (RAC)</w:t>
      </w:r>
      <w:r w:rsidR="00076C62" w:rsidRPr="00C70C21">
        <w:rPr>
          <w:b/>
          <w:szCs w:val="24"/>
        </w:rPr>
        <w:t>.</w:t>
      </w:r>
      <w:r w:rsidR="00076C62" w:rsidRPr="00C70C21">
        <w:rPr>
          <w:szCs w:val="24"/>
        </w:rPr>
        <w:t xml:space="preserve">  The </w:t>
      </w:r>
      <w:r w:rsidR="00976F63" w:rsidRPr="00C70C21">
        <w:rPr>
          <w:szCs w:val="24"/>
        </w:rPr>
        <w:t>RAC</w:t>
      </w:r>
      <w:r w:rsidR="00076C62" w:rsidRPr="00C70C21">
        <w:rPr>
          <w:szCs w:val="24"/>
        </w:rPr>
        <w:t xml:space="preserve"> shall be available</w:t>
      </w:r>
      <w:r w:rsidR="00976F63" w:rsidRPr="00C70C21">
        <w:rPr>
          <w:szCs w:val="24"/>
        </w:rPr>
        <w:t xml:space="preserve"> to obtain necessary medical documentation required to make an accommodation decision</w:t>
      </w:r>
      <w:r w:rsidR="00076C62" w:rsidRPr="00C70C21">
        <w:rPr>
          <w:szCs w:val="24"/>
        </w:rPr>
        <w:t xml:space="preserve">, </w:t>
      </w:r>
      <w:r w:rsidR="00943BCB" w:rsidRPr="00C70C21">
        <w:rPr>
          <w:szCs w:val="24"/>
        </w:rPr>
        <w:t xml:space="preserve">and </w:t>
      </w:r>
      <w:proofErr w:type="gramStart"/>
      <w:r w:rsidR="00076C62" w:rsidRPr="00C70C21">
        <w:rPr>
          <w:szCs w:val="24"/>
        </w:rPr>
        <w:t>provide assistance to</w:t>
      </w:r>
      <w:proofErr w:type="gramEnd"/>
      <w:r w:rsidR="00076C62" w:rsidRPr="00C70C21">
        <w:rPr>
          <w:szCs w:val="24"/>
        </w:rPr>
        <w:t xml:space="preserve"> employees, human resources officials, and Deciding Officials in processing requests for reasonable accommodation.</w:t>
      </w:r>
    </w:p>
    <w:p w14:paraId="42C9D047" w14:textId="77777777" w:rsidR="007A020E" w:rsidRPr="00C70C21" w:rsidRDefault="007A020E" w:rsidP="00F00BA2">
      <w:pPr>
        <w:keepLines/>
        <w:widowControl/>
        <w:spacing w:before="0" w:after="0"/>
        <w:ind w:left="1080" w:hanging="360"/>
        <w:contextualSpacing/>
        <w:outlineLvl w:val="3"/>
        <w:rPr>
          <w:szCs w:val="24"/>
        </w:rPr>
      </w:pPr>
    </w:p>
    <w:p w14:paraId="395115FD" w14:textId="77777777" w:rsidR="00076C62" w:rsidRPr="00C70C21" w:rsidRDefault="00076C62" w:rsidP="000D49F6">
      <w:pPr>
        <w:pStyle w:val="H1"/>
        <w:numPr>
          <w:ilvl w:val="0"/>
          <w:numId w:val="16"/>
        </w:numPr>
        <w:ind w:left="360" w:firstLine="0"/>
        <w:rPr>
          <w:rFonts w:ascii="Times New Roman" w:hAnsi="Times New Roman"/>
          <w:color w:val="000000"/>
          <w:kern w:val="0"/>
          <w:szCs w:val="24"/>
        </w:rPr>
      </w:pPr>
      <w:bookmarkStart w:id="14" w:name="_Toc521522093"/>
      <w:r w:rsidRPr="00C70C21">
        <w:rPr>
          <w:rFonts w:ascii="Times New Roman" w:hAnsi="Times New Roman"/>
          <w:color w:val="000000"/>
          <w:kern w:val="0"/>
          <w:szCs w:val="24"/>
        </w:rPr>
        <w:t xml:space="preserve">Reassignment </w:t>
      </w:r>
      <w:r w:rsidR="00D13F92" w:rsidRPr="00C70C21">
        <w:rPr>
          <w:rFonts w:ascii="Times New Roman" w:hAnsi="Times New Roman"/>
          <w:color w:val="000000"/>
          <w:kern w:val="0"/>
          <w:szCs w:val="24"/>
        </w:rPr>
        <w:t xml:space="preserve">and Other Position Changes </w:t>
      </w:r>
      <w:r w:rsidRPr="00C70C21">
        <w:rPr>
          <w:rFonts w:ascii="Times New Roman" w:hAnsi="Times New Roman"/>
          <w:color w:val="000000"/>
          <w:kern w:val="0"/>
          <w:szCs w:val="24"/>
        </w:rPr>
        <w:t>as an Accommodation</w:t>
      </w:r>
      <w:bookmarkEnd w:id="14"/>
    </w:p>
    <w:p w14:paraId="76C559A8" w14:textId="3E90BF9F" w:rsidR="00076C62" w:rsidRPr="00C70C21" w:rsidRDefault="00765113" w:rsidP="000D49F6">
      <w:pPr>
        <w:keepLines/>
        <w:widowControl/>
        <w:numPr>
          <w:ilvl w:val="0"/>
          <w:numId w:val="4"/>
        </w:numPr>
        <w:outlineLvl w:val="3"/>
        <w:rPr>
          <w:szCs w:val="24"/>
        </w:rPr>
      </w:pPr>
      <w:r w:rsidRPr="00C70C21">
        <w:rPr>
          <w:szCs w:val="24"/>
        </w:rPr>
        <w:t xml:space="preserve">Reassignment is an accommodation of last resort.  </w:t>
      </w:r>
      <w:r w:rsidR="00076C62" w:rsidRPr="00C70C21">
        <w:rPr>
          <w:szCs w:val="24"/>
        </w:rPr>
        <w:t xml:space="preserve">Reassignment will only be considered if a determination is made that no other reasonable accommodations are available to enable the individual to perform </w:t>
      </w:r>
      <w:r w:rsidRPr="00C70C21">
        <w:rPr>
          <w:szCs w:val="24"/>
        </w:rPr>
        <w:t xml:space="preserve">the essential functions of </w:t>
      </w:r>
      <w:r w:rsidR="00076C62" w:rsidRPr="00C70C21">
        <w:rPr>
          <w:szCs w:val="24"/>
        </w:rPr>
        <w:t>his or her current job, or if the only effective accommodation would cause undue hardship.</w:t>
      </w:r>
      <w:r w:rsidRPr="00C70C21">
        <w:rPr>
          <w:szCs w:val="24"/>
        </w:rPr>
        <w:t xml:space="preserve"> </w:t>
      </w:r>
      <w:r w:rsidR="00852EBA" w:rsidRPr="00C70C21">
        <w:rPr>
          <w:szCs w:val="24"/>
        </w:rPr>
        <w:t>The Office is</w:t>
      </w:r>
      <w:r w:rsidRPr="00C70C21">
        <w:rPr>
          <w:szCs w:val="24"/>
        </w:rPr>
        <w:t xml:space="preserve"> not obligated to create a position for the purpose of reassignment</w:t>
      </w:r>
      <w:r w:rsidR="00257BE5" w:rsidRPr="00C70C21">
        <w:rPr>
          <w:szCs w:val="24"/>
        </w:rPr>
        <w:t>.</w:t>
      </w:r>
    </w:p>
    <w:p w14:paraId="0C0D7E91" w14:textId="7D1A9F1B" w:rsidR="00CA40F5" w:rsidRPr="00C70C21" w:rsidRDefault="00C768A6" w:rsidP="000D49F6">
      <w:pPr>
        <w:keepLines/>
        <w:widowControl/>
        <w:numPr>
          <w:ilvl w:val="0"/>
          <w:numId w:val="4"/>
        </w:numPr>
        <w:spacing w:beforeAutospacing="1" w:after="0"/>
        <w:contextualSpacing/>
        <w:outlineLvl w:val="3"/>
        <w:rPr>
          <w:szCs w:val="24"/>
        </w:rPr>
      </w:pPr>
      <w:r w:rsidRPr="00C70C21">
        <w:rPr>
          <w:szCs w:val="24"/>
        </w:rPr>
        <w:t xml:space="preserve">If </w:t>
      </w:r>
      <w:r w:rsidR="0095672B" w:rsidRPr="00C70C21">
        <w:rPr>
          <w:szCs w:val="24"/>
        </w:rPr>
        <w:t xml:space="preserve">the Office of Chief Counsel </w:t>
      </w:r>
      <w:r w:rsidRPr="00C70C21">
        <w:rPr>
          <w:szCs w:val="24"/>
        </w:rPr>
        <w:t>determine</w:t>
      </w:r>
      <w:r w:rsidR="0095672B" w:rsidRPr="00C70C21">
        <w:rPr>
          <w:szCs w:val="24"/>
        </w:rPr>
        <w:t>s</w:t>
      </w:r>
      <w:r w:rsidRPr="00C70C21">
        <w:rPr>
          <w:szCs w:val="24"/>
        </w:rPr>
        <w:t xml:space="preserve"> </w:t>
      </w:r>
      <w:r w:rsidR="007779B0" w:rsidRPr="00C70C21">
        <w:rPr>
          <w:szCs w:val="24"/>
        </w:rPr>
        <w:t>that</w:t>
      </w:r>
      <w:r w:rsidRPr="00C70C21">
        <w:rPr>
          <w:szCs w:val="24"/>
        </w:rPr>
        <w:t xml:space="preserve"> an employee cannot perform</w:t>
      </w:r>
      <w:r w:rsidR="00B532BF" w:rsidRPr="00C70C21">
        <w:rPr>
          <w:szCs w:val="24"/>
        </w:rPr>
        <w:t xml:space="preserve"> the essential function</w:t>
      </w:r>
      <w:r w:rsidR="008A0AD7" w:rsidRPr="00C70C21">
        <w:rPr>
          <w:szCs w:val="24"/>
        </w:rPr>
        <w:t>s</w:t>
      </w:r>
      <w:r w:rsidR="00B532BF" w:rsidRPr="00C70C21">
        <w:rPr>
          <w:szCs w:val="24"/>
        </w:rPr>
        <w:t xml:space="preserve"> of </w:t>
      </w:r>
      <w:r w:rsidR="00DA1CBD" w:rsidRPr="00C70C21">
        <w:rPr>
          <w:szCs w:val="24"/>
        </w:rPr>
        <w:t>their</w:t>
      </w:r>
      <w:r w:rsidRPr="00C70C21">
        <w:rPr>
          <w:szCs w:val="24"/>
        </w:rPr>
        <w:t xml:space="preserve"> position with or without a reasonable accommodation, the </w:t>
      </w:r>
      <w:r w:rsidR="00054978" w:rsidRPr="00C70C21">
        <w:rPr>
          <w:szCs w:val="24"/>
        </w:rPr>
        <w:t xml:space="preserve">appropriate </w:t>
      </w:r>
      <w:r w:rsidR="00EF3379" w:rsidRPr="00C70C21">
        <w:rPr>
          <w:szCs w:val="24"/>
        </w:rPr>
        <w:t xml:space="preserve">agency </w:t>
      </w:r>
      <w:r w:rsidR="00054978" w:rsidRPr="00C70C21">
        <w:rPr>
          <w:szCs w:val="24"/>
        </w:rPr>
        <w:t>officials</w:t>
      </w:r>
      <w:r w:rsidR="00E700B7" w:rsidRPr="00C70C21">
        <w:rPr>
          <w:rStyle w:val="FootnoteReference"/>
          <w:szCs w:val="24"/>
        </w:rPr>
        <w:footnoteReference w:id="2"/>
      </w:r>
      <w:r w:rsidRPr="00C70C21">
        <w:rPr>
          <w:szCs w:val="24"/>
        </w:rPr>
        <w:t xml:space="preserve"> must review vacancies for which the employee is qualified to determine if there is another position</w:t>
      </w:r>
      <w:r w:rsidR="00CA40F5" w:rsidRPr="00C70C21">
        <w:rPr>
          <w:szCs w:val="24"/>
        </w:rPr>
        <w:t xml:space="preserve"> at the same </w:t>
      </w:r>
      <w:r w:rsidR="004253B7" w:rsidRPr="00C70C21">
        <w:rPr>
          <w:szCs w:val="24"/>
        </w:rPr>
        <w:t xml:space="preserve">or lower </w:t>
      </w:r>
      <w:r w:rsidR="00CA40F5" w:rsidRPr="00C70C21">
        <w:rPr>
          <w:szCs w:val="24"/>
        </w:rPr>
        <w:t>grade which the employee can perform.</w:t>
      </w:r>
      <w:r w:rsidR="00161BCA" w:rsidRPr="00C70C21">
        <w:rPr>
          <w:szCs w:val="24"/>
        </w:rPr>
        <w:t xml:space="preserve"> </w:t>
      </w:r>
      <w:r w:rsidR="00C33FE2" w:rsidRPr="00C70C21">
        <w:rPr>
          <w:szCs w:val="24"/>
        </w:rPr>
        <w:t>R</w:t>
      </w:r>
      <w:r w:rsidR="00161BCA" w:rsidRPr="00C70C21">
        <w:rPr>
          <w:szCs w:val="24"/>
        </w:rPr>
        <w:t>eassignment to a vacant position for which an employee is qualified, and not just permission to compete for such a position, is a reasonable accommodation.</w:t>
      </w:r>
      <w:r w:rsidR="00CA40F5" w:rsidRPr="00C70C21">
        <w:rPr>
          <w:szCs w:val="24"/>
        </w:rPr>
        <w:t xml:space="preserve"> </w:t>
      </w:r>
      <w:r w:rsidR="00852EBA" w:rsidRPr="00C70C21">
        <w:rPr>
          <w:szCs w:val="24"/>
        </w:rPr>
        <w:t xml:space="preserve">The Office </w:t>
      </w:r>
      <w:r w:rsidR="0095672B" w:rsidRPr="00C70C21">
        <w:rPr>
          <w:szCs w:val="24"/>
        </w:rPr>
        <w:t xml:space="preserve">of Chief Counsel </w:t>
      </w:r>
      <w:r w:rsidR="00CA40F5" w:rsidRPr="00C70C21">
        <w:rPr>
          <w:szCs w:val="24"/>
        </w:rPr>
        <w:t>will review vacancies</w:t>
      </w:r>
      <w:r w:rsidR="00852EBA" w:rsidRPr="00C70C21">
        <w:rPr>
          <w:szCs w:val="24"/>
        </w:rPr>
        <w:t xml:space="preserve"> for</w:t>
      </w:r>
      <w:r w:rsidR="00CA40F5" w:rsidRPr="00C70C21">
        <w:rPr>
          <w:szCs w:val="24"/>
        </w:rPr>
        <w:t xml:space="preserve"> </w:t>
      </w:r>
      <w:r w:rsidR="00690C05" w:rsidRPr="00C70C21">
        <w:rPr>
          <w:b/>
          <w:szCs w:val="24"/>
        </w:rPr>
        <w:t>30 business</w:t>
      </w:r>
      <w:r w:rsidR="00EF3379" w:rsidRPr="00C70C21">
        <w:rPr>
          <w:b/>
          <w:szCs w:val="24"/>
        </w:rPr>
        <w:t xml:space="preserve"> </w:t>
      </w:r>
      <w:r w:rsidR="00056103" w:rsidRPr="00C70C21">
        <w:rPr>
          <w:b/>
          <w:szCs w:val="24"/>
        </w:rPr>
        <w:t>days</w:t>
      </w:r>
      <w:r w:rsidR="00BA2C95" w:rsidRPr="00C70C21">
        <w:rPr>
          <w:szCs w:val="24"/>
        </w:rPr>
        <w:t xml:space="preserve"> before expanding the search to other </w:t>
      </w:r>
      <w:r w:rsidR="00E76850" w:rsidRPr="00C70C21">
        <w:rPr>
          <w:szCs w:val="24"/>
        </w:rPr>
        <w:t xml:space="preserve">Treasury </w:t>
      </w:r>
      <w:r w:rsidR="00BA2C95" w:rsidRPr="00C70C21">
        <w:rPr>
          <w:szCs w:val="24"/>
        </w:rPr>
        <w:t>bureaus</w:t>
      </w:r>
      <w:r w:rsidR="00CA40F5" w:rsidRPr="00C70C21">
        <w:rPr>
          <w:szCs w:val="24"/>
        </w:rPr>
        <w:t>.</w:t>
      </w:r>
      <w:r w:rsidR="00BA2C95" w:rsidRPr="00C70C21">
        <w:rPr>
          <w:szCs w:val="24"/>
        </w:rPr>
        <w:t xml:space="preserve"> See E</w:t>
      </w:r>
      <w:r w:rsidR="004253B7" w:rsidRPr="00C70C21">
        <w:rPr>
          <w:szCs w:val="24"/>
        </w:rPr>
        <w:t>.</w:t>
      </w:r>
      <w:r w:rsidR="00BA2C95" w:rsidRPr="00C70C21">
        <w:rPr>
          <w:szCs w:val="24"/>
        </w:rPr>
        <w:t>4.</w:t>
      </w:r>
      <w:r w:rsidR="004253B7" w:rsidRPr="00C70C21">
        <w:rPr>
          <w:szCs w:val="24"/>
        </w:rPr>
        <w:t>, of this process.</w:t>
      </w:r>
    </w:p>
    <w:p w14:paraId="7CBD2FF4" w14:textId="77777777" w:rsidR="00D73422" w:rsidRPr="00C70C21" w:rsidRDefault="00076C62" w:rsidP="000D49F6">
      <w:pPr>
        <w:keepLines/>
        <w:widowControl/>
        <w:numPr>
          <w:ilvl w:val="0"/>
          <w:numId w:val="4"/>
        </w:numPr>
        <w:tabs>
          <w:tab w:val="left" w:pos="720"/>
          <w:tab w:val="num" w:pos="1530"/>
        </w:tabs>
        <w:outlineLvl w:val="3"/>
        <w:rPr>
          <w:szCs w:val="24"/>
        </w:rPr>
      </w:pPr>
      <w:r w:rsidRPr="00C70C21">
        <w:rPr>
          <w:szCs w:val="24"/>
        </w:rPr>
        <w:t xml:space="preserve">In considering whether there are positions available for reassignment, the </w:t>
      </w:r>
      <w:r w:rsidR="00852EBA" w:rsidRPr="00C70C21">
        <w:rPr>
          <w:szCs w:val="24"/>
        </w:rPr>
        <w:t>Office</w:t>
      </w:r>
      <w:r w:rsidR="00E700B7" w:rsidRPr="00C70C21">
        <w:rPr>
          <w:szCs w:val="24"/>
        </w:rPr>
        <w:t xml:space="preserve"> should </w:t>
      </w:r>
      <w:r w:rsidRPr="00C70C21">
        <w:rPr>
          <w:szCs w:val="24"/>
        </w:rPr>
        <w:t>identify</w:t>
      </w:r>
      <w:r w:rsidR="00D73422" w:rsidRPr="00C70C21">
        <w:rPr>
          <w:szCs w:val="24"/>
        </w:rPr>
        <w:t>:</w:t>
      </w:r>
    </w:p>
    <w:p w14:paraId="00E59516" w14:textId="77777777" w:rsidR="00D73422" w:rsidRPr="00C70C21" w:rsidRDefault="00D73422" w:rsidP="000D49F6">
      <w:pPr>
        <w:keepLines/>
        <w:widowControl/>
        <w:numPr>
          <w:ilvl w:val="1"/>
          <w:numId w:val="16"/>
        </w:numPr>
        <w:tabs>
          <w:tab w:val="num" w:pos="1080"/>
        </w:tabs>
        <w:ind w:left="1440"/>
        <w:outlineLvl w:val="3"/>
        <w:rPr>
          <w:szCs w:val="24"/>
        </w:rPr>
      </w:pPr>
      <w:r w:rsidRPr="00C70C21">
        <w:rPr>
          <w:szCs w:val="24"/>
        </w:rPr>
        <w:t xml:space="preserve">all funded vacant positions within the </w:t>
      </w:r>
      <w:r w:rsidR="00852EBA" w:rsidRPr="00C70C21">
        <w:rPr>
          <w:szCs w:val="24"/>
        </w:rPr>
        <w:t>Office</w:t>
      </w:r>
      <w:r w:rsidRPr="00C70C21">
        <w:rPr>
          <w:szCs w:val="24"/>
        </w:rPr>
        <w:t xml:space="preserve"> for which the employee may be qualified, with or without reasonable accommodation; and</w:t>
      </w:r>
    </w:p>
    <w:p w14:paraId="029520C6" w14:textId="5AAED772" w:rsidR="00D73422" w:rsidRPr="00C70C21" w:rsidRDefault="00D73422" w:rsidP="000D49F6">
      <w:pPr>
        <w:keepLines/>
        <w:widowControl/>
        <w:numPr>
          <w:ilvl w:val="1"/>
          <w:numId w:val="16"/>
        </w:numPr>
        <w:tabs>
          <w:tab w:val="num" w:pos="1080"/>
        </w:tabs>
        <w:ind w:left="1440"/>
        <w:outlineLvl w:val="3"/>
        <w:rPr>
          <w:szCs w:val="24"/>
        </w:rPr>
      </w:pPr>
      <w:r w:rsidRPr="00C70C21">
        <w:rPr>
          <w:szCs w:val="24"/>
        </w:rPr>
        <w:lastRenderedPageBreak/>
        <w:t xml:space="preserve">all funded positions which the </w:t>
      </w:r>
      <w:r w:rsidR="00C04351" w:rsidRPr="00C70C21">
        <w:rPr>
          <w:szCs w:val="24"/>
        </w:rPr>
        <w:t>Counsel</w:t>
      </w:r>
      <w:r w:rsidRPr="00C70C21">
        <w:rPr>
          <w:szCs w:val="24"/>
        </w:rPr>
        <w:t xml:space="preserve"> </w:t>
      </w:r>
      <w:r w:rsidR="007779B0" w:rsidRPr="00C70C21">
        <w:rPr>
          <w:szCs w:val="24"/>
        </w:rPr>
        <w:t>LER</w:t>
      </w:r>
      <w:r w:rsidRPr="00C70C21">
        <w:rPr>
          <w:szCs w:val="24"/>
        </w:rPr>
        <w:t xml:space="preserve"> </w:t>
      </w:r>
      <w:r w:rsidR="000373DA" w:rsidRPr="00C70C21">
        <w:rPr>
          <w:szCs w:val="24"/>
        </w:rPr>
        <w:t>Division</w:t>
      </w:r>
      <w:r w:rsidRPr="00C70C21">
        <w:rPr>
          <w:szCs w:val="24"/>
        </w:rPr>
        <w:t xml:space="preserve"> has reason to believe will become vacant over the next </w:t>
      </w:r>
      <w:r w:rsidRPr="00C70C21">
        <w:rPr>
          <w:b/>
          <w:szCs w:val="24"/>
        </w:rPr>
        <w:t>3</w:t>
      </w:r>
      <w:r w:rsidRPr="00C70C21">
        <w:rPr>
          <w:rStyle w:val="Strong"/>
          <w:szCs w:val="24"/>
        </w:rPr>
        <w:t xml:space="preserve">0 </w:t>
      </w:r>
      <w:r w:rsidR="0028339C" w:rsidRPr="00C70C21">
        <w:rPr>
          <w:rStyle w:val="Strong"/>
          <w:szCs w:val="24"/>
        </w:rPr>
        <w:t>business</w:t>
      </w:r>
      <w:r w:rsidR="00EF3379" w:rsidRPr="00C70C21">
        <w:rPr>
          <w:rStyle w:val="Strong"/>
          <w:szCs w:val="24"/>
        </w:rPr>
        <w:t xml:space="preserve"> </w:t>
      </w:r>
      <w:r w:rsidR="00056103" w:rsidRPr="00C70C21">
        <w:rPr>
          <w:rStyle w:val="Strong"/>
          <w:szCs w:val="24"/>
        </w:rPr>
        <w:t>days</w:t>
      </w:r>
      <w:r w:rsidRPr="00C70C21">
        <w:rPr>
          <w:szCs w:val="24"/>
        </w:rPr>
        <w:t xml:space="preserve"> and for which the employee may be qualified.</w:t>
      </w:r>
    </w:p>
    <w:p w14:paraId="2E16ECC0" w14:textId="52EA54B1" w:rsidR="00D73422" w:rsidRPr="00C70C21" w:rsidRDefault="00852EBA" w:rsidP="00BB6068">
      <w:pPr>
        <w:keepLines/>
        <w:widowControl/>
        <w:tabs>
          <w:tab w:val="left" w:pos="720"/>
          <w:tab w:val="left" w:pos="1080"/>
        </w:tabs>
        <w:ind w:left="1080"/>
        <w:outlineLvl w:val="3"/>
        <w:rPr>
          <w:szCs w:val="24"/>
        </w:rPr>
      </w:pPr>
      <w:r w:rsidRPr="00C70C21">
        <w:rPr>
          <w:szCs w:val="24"/>
        </w:rPr>
        <w:t>The Off</w:t>
      </w:r>
      <w:r w:rsidR="00C04351" w:rsidRPr="00C70C21">
        <w:rPr>
          <w:szCs w:val="24"/>
        </w:rPr>
        <w:t>i</w:t>
      </w:r>
      <w:r w:rsidRPr="00C70C21">
        <w:rPr>
          <w:szCs w:val="24"/>
        </w:rPr>
        <w:t>ce</w:t>
      </w:r>
      <w:r w:rsidR="00D73422" w:rsidRPr="00C70C21">
        <w:rPr>
          <w:szCs w:val="24"/>
        </w:rPr>
        <w:t xml:space="preserve"> may ask the employee to update </w:t>
      </w:r>
      <w:r w:rsidR="00CD7DC6" w:rsidRPr="00C70C21">
        <w:rPr>
          <w:szCs w:val="24"/>
        </w:rPr>
        <w:t>their</w:t>
      </w:r>
      <w:r w:rsidR="00D73422" w:rsidRPr="00C70C21">
        <w:rPr>
          <w:szCs w:val="24"/>
        </w:rPr>
        <w:t xml:space="preserve"> resume and identify what grade(s) and locations the employee will accept. The </w:t>
      </w:r>
      <w:r w:rsidRPr="00C70C21">
        <w:rPr>
          <w:szCs w:val="24"/>
        </w:rPr>
        <w:t>Office</w:t>
      </w:r>
      <w:r w:rsidR="00D73422" w:rsidRPr="00C70C21">
        <w:rPr>
          <w:szCs w:val="24"/>
        </w:rPr>
        <w:t xml:space="preserve"> will first focus on positions which are equivalent to the employee's current job in terms of </w:t>
      </w:r>
      <w:r w:rsidR="00436BA7" w:rsidRPr="00C70C21">
        <w:rPr>
          <w:szCs w:val="24"/>
        </w:rPr>
        <w:t xml:space="preserve">grade, </w:t>
      </w:r>
      <w:r w:rsidR="00D73422" w:rsidRPr="00C70C21">
        <w:rPr>
          <w:szCs w:val="24"/>
        </w:rPr>
        <w:t xml:space="preserve">pay and other relevant factors. If there is no vacant equivalent position, the </w:t>
      </w:r>
      <w:r w:rsidR="00C04351" w:rsidRPr="00C70C21">
        <w:rPr>
          <w:szCs w:val="24"/>
        </w:rPr>
        <w:t>Office</w:t>
      </w:r>
      <w:r w:rsidR="008A0AD7" w:rsidRPr="00C70C21">
        <w:rPr>
          <w:szCs w:val="24"/>
        </w:rPr>
        <w:t xml:space="preserve"> </w:t>
      </w:r>
      <w:r w:rsidR="002C601D" w:rsidRPr="00C70C21">
        <w:rPr>
          <w:szCs w:val="24"/>
        </w:rPr>
        <w:t>should complete E.4</w:t>
      </w:r>
      <w:r w:rsidR="00EF3379" w:rsidRPr="00C70C21">
        <w:rPr>
          <w:szCs w:val="24"/>
        </w:rPr>
        <w:t xml:space="preserve"> </w:t>
      </w:r>
      <w:r w:rsidR="002C601D" w:rsidRPr="00C70C21">
        <w:rPr>
          <w:szCs w:val="24"/>
        </w:rPr>
        <w:t xml:space="preserve">of this process. </w:t>
      </w:r>
      <w:r w:rsidR="004253B7" w:rsidRPr="00C70C21">
        <w:rPr>
          <w:szCs w:val="24"/>
        </w:rPr>
        <w:t xml:space="preserve">If </w:t>
      </w:r>
      <w:r w:rsidR="001606EE" w:rsidRPr="00C70C21">
        <w:rPr>
          <w:szCs w:val="24"/>
        </w:rPr>
        <w:t xml:space="preserve">the employing </w:t>
      </w:r>
      <w:r w:rsidR="00C04351" w:rsidRPr="00C70C21">
        <w:rPr>
          <w:szCs w:val="24"/>
        </w:rPr>
        <w:t>office</w:t>
      </w:r>
      <w:r w:rsidR="001606EE" w:rsidRPr="00C70C21">
        <w:rPr>
          <w:szCs w:val="24"/>
        </w:rPr>
        <w:t xml:space="preserve"> identifies a</w:t>
      </w:r>
      <w:r w:rsidR="004253B7" w:rsidRPr="00C70C21">
        <w:rPr>
          <w:szCs w:val="24"/>
        </w:rPr>
        <w:t xml:space="preserve"> vacant position at a lower grade level</w:t>
      </w:r>
      <w:r w:rsidR="001606EE" w:rsidRPr="00C70C21">
        <w:rPr>
          <w:szCs w:val="24"/>
        </w:rPr>
        <w:t>,</w:t>
      </w:r>
      <w:r w:rsidR="004253B7" w:rsidRPr="00C70C21">
        <w:rPr>
          <w:szCs w:val="24"/>
        </w:rPr>
        <w:t xml:space="preserve"> </w:t>
      </w:r>
      <w:r w:rsidR="001606EE" w:rsidRPr="00C70C21">
        <w:rPr>
          <w:szCs w:val="24"/>
        </w:rPr>
        <w:t xml:space="preserve">the </w:t>
      </w:r>
      <w:r w:rsidR="00495286" w:rsidRPr="00C70C21">
        <w:rPr>
          <w:szCs w:val="24"/>
        </w:rPr>
        <w:t xml:space="preserve">HR Division </w:t>
      </w:r>
      <w:r w:rsidR="004253B7" w:rsidRPr="00C70C21">
        <w:rPr>
          <w:szCs w:val="24"/>
        </w:rPr>
        <w:t xml:space="preserve">must hold that position until </w:t>
      </w:r>
      <w:r w:rsidR="00F473C3" w:rsidRPr="00C70C21">
        <w:rPr>
          <w:szCs w:val="24"/>
        </w:rPr>
        <w:t xml:space="preserve">the </w:t>
      </w:r>
      <w:r w:rsidR="0015390C" w:rsidRPr="00C70C21">
        <w:rPr>
          <w:szCs w:val="24"/>
        </w:rPr>
        <w:t>Office of Chief Counsel</w:t>
      </w:r>
      <w:r w:rsidR="00F473C3" w:rsidRPr="00C70C21">
        <w:rPr>
          <w:szCs w:val="24"/>
        </w:rPr>
        <w:t xml:space="preserve">’s </w:t>
      </w:r>
      <w:r w:rsidR="00753455" w:rsidRPr="00C70C21">
        <w:rPr>
          <w:szCs w:val="24"/>
        </w:rPr>
        <w:t>Reasonable Accommodation Coordinator</w:t>
      </w:r>
      <w:r w:rsidR="00F473C3" w:rsidRPr="00C70C21">
        <w:rPr>
          <w:szCs w:val="24"/>
        </w:rPr>
        <w:t xml:space="preserve"> conducts a</w:t>
      </w:r>
      <w:r w:rsidR="004253B7" w:rsidRPr="00C70C21">
        <w:rPr>
          <w:szCs w:val="24"/>
        </w:rPr>
        <w:t xml:space="preserve"> search </w:t>
      </w:r>
      <w:r w:rsidR="001606EE" w:rsidRPr="00C70C21">
        <w:rPr>
          <w:szCs w:val="24"/>
        </w:rPr>
        <w:t xml:space="preserve">in other Treasury bureaus </w:t>
      </w:r>
      <w:r w:rsidR="004253B7" w:rsidRPr="00C70C21">
        <w:rPr>
          <w:szCs w:val="24"/>
        </w:rPr>
        <w:t xml:space="preserve">for </w:t>
      </w:r>
      <w:r w:rsidR="008A0AD7" w:rsidRPr="00C70C21">
        <w:rPr>
          <w:szCs w:val="24"/>
        </w:rPr>
        <w:t xml:space="preserve">a position at </w:t>
      </w:r>
      <w:r w:rsidR="001606EE" w:rsidRPr="00C70C21">
        <w:rPr>
          <w:szCs w:val="24"/>
        </w:rPr>
        <w:t xml:space="preserve">the </w:t>
      </w:r>
      <w:r w:rsidR="00F473C3" w:rsidRPr="00C70C21">
        <w:rPr>
          <w:szCs w:val="24"/>
        </w:rPr>
        <w:t>employee</w:t>
      </w:r>
      <w:r w:rsidR="0035448B" w:rsidRPr="00C70C21">
        <w:rPr>
          <w:szCs w:val="24"/>
        </w:rPr>
        <w:t>’s</w:t>
      </w:r>
      <w:r w:rsidR="00F473C3" w:rsidRPr="00C70C21">
        <w:rPr>
          <w:szCs w:val="24"/>
        </w:rPr>
        <w:t xml:space="preserve"> current g</w:t>
      </w:r>
      <w:r w:rsidR="001606EE" w:rsidRPr="00C70C21">
        <w:rPr>
          <w:szCs w:val="24"/>
        </w:rPr>
        <w:t>rade level</w:t>
      </w:r>
      <w:r w:rsidR="004253B7" w:rsidRPr="00C70C21">
        <w:rPr>
          <w:szCs w:val="24"/>
        </w:rPr>
        <w:t>.</w:t>
      </w:r>
    </w:p>
    <w:p w14:paraId="40855628" w14:textId="77777777" w:rsidR="00761A07" w:rsidRPr="00436BA7" w:rsidRDefault="00AA082A" w:rsidP="00436BA7">
      <w:pPr>
        <w:keepLines/>
        <w:widowControl/>
        <w:tabs>
          <w:tab w:val="left" w:pos="720"/>
          <w:tab w:val="left" w:pos="1080"/>
        </w:tabs>
        <w:outlineLvl w:val="3"/>
        <w:rPr>
          <w:iCs/>
          <w:szCs w:val="24"/>
        </w:rPr>
      </w:pPr>
      <w:r w:rsidRPr="00436BA7">
        <w:rPr>
          <w:b/>
          <w:iCs/>
          <w:szCs w:val="24"/>
        </w:rPr>
        <w:t xml:space="preserve">The Office </w:t>
      </w:r>
      <w:r w:rsidR="00BB66FA" w:rsidRPr="00436BA7">
        <w:rPr>
          <w:b/>
          <w:iCs/>
          <w:szCs w:val="24"/>
        </w:rPr>
        <w:t>may not</w:t>
      </w:r>
      <w:r w:rsidR="00D73422" w:rsidRPr="00436BA7">
        <w:rPr>
          <w:b/>
          <w:iCs/>
          <w:szCs w:val="24"/>
        </w:rPr>
        <w:t xml:space="preserve"> consider positions at a higher grade or positions with known promotional potential greater than the employee’s current position.  The employee is entitled to apply for such a position under any competitive process</w:t>
      </w:r>
      <w:r w:rsidR="00D73422" w:rsidRPr="00436BA7">
        <w:rPr>
          <w:iCs/>
          <w:szCs w:val="24"/>
        </w:rPr>
        <w:t>.</w:t>
      </w:r>
      <w:r w:rsidR="00900FCB" w:rsidRPr="00436BA7">
        <w:rPr>
          <w:iCs/>
          <w:szCs w:val="24"/>
        </w:rPr>
        <w:tab/>
      </w:r>
    </w:p>
    <w:p w14:paraId="564703E6" w14:textId="65A34B63" w:rsidR="00761A07" w:rsidRPr="00C70C21" w:rsidRDefault="00A068B9" w:rsidP="000D49F6">
      <w:pPr>
        <w:keepLines/>
        <w:widowControl/>
        <w:numPr>
          <w:ilvl w:val="0"/>
          <w:numId w:val="4"/>
        </w:numPr>
        <w:tabs>
          <w:tab w:val="clear" w:pos="1080"/>
          <w:tab w:val="num" w:pos="1440"/>
        </w:tabs>
        <w:outlineLvl w:val="3"/>
        <w:rPr>
          <w:color w:val="auto"/>
          <w:szCs w:val="24"/>
        </w:rPr>
      </w:pPr>
      <w:r w:rsidRPr="00C70C21">
        <w:rPr>
          <w:szCs w:val="24"/>
        </w:rPr>
        <w:t>As required by law</w:t>
      </w:r>
      <w:r w:rsidR="006E3134" w:rsidRPr="00C70C21">
        <w:rPr>
          <w:szCs w:val="24"/>
        </w:rPr>
        <w:t>,</w:t>
      </w:r>
      <w:r w:rsidRPr="00C70C21">
        <w:rPr>
          <w:szCs w:val="24"/>
        </w:rPr>
        <w:t xml:space="preserve"> a</w:t>
      </w:r>
      <w:r w:rsidR="00D73422" w:rsidRPr="00C70C21">
        <w:rPr>
          <w:szCs w:val="24"/>
        </w:rPr>
        <w:t xml:space="preserve"> search </w:t>
      </w:r>
      <w:r w:rsidRPr="00C70C21">
        <w:rPr>
          <w:szCs w:val="24"/>
        </w:rPr>
        <w:t>must be conducted Treasury-wide; h</w:t>
      </w:r>
      <w:r w:rsidR="00D73422" w:rsidRPr="00C70C21">
        <w:rPr>
          <w:szCs w:val="24"/>
        </w:rPr>
        <w:t>owever, b</w:t>
      </w:r>
      <w:r w:rsidR="00050526" w:rsidRPr="00C70C21">
        <w:rPr>
          <w:szCs w:val="24"/>
        </w:rPr>
        <w:t xml:space="preserve">efore </w:t>
      </w:r>
      <w:r w:rsidR="00A77A3B" w:rsidRPr="00C70C21">
        <w:rPr>
          <w:szCs w:val="24"/>
        </w:rPr>
        <w:t xml:space="preserve">a request is sent to the Department’s </w:t>
      </w:r>
      <w:r w:rsidR="00976F63" w:rsidRPr="00C70C21">
        <w:rPr>
          <w:szCs w:val="24"/>
        </w:rPr>
        <w:t>RAC</w:t>
      </w:r>
      <w:r w:rsidR="00A77A3B" w:rsidRPr="00C70C21">
        <w:rPr>
          <w:szCs w:val="24"/>
        </w:rPr>
        <w:t xml:space="preserve"> for assistance in a Treasury-wide search</w:t>
      </w:r>
      <w:r w:rsidR="00050526" w:rsidRPr="00C70C21">
        <w:rPr>
          <w:szCs w:val="24"/>
        </w:rPr>
        <w:t xml:space="preserve">, </w:t>
      </w:r>
      <w:r w:rsidR="00E76850" w:rsidRPr="00C70C21">
        <w:rPr>
          <w:szCs w:val="24"/>
        </w:rPr>
        <w:t>Counsel’s LER Division</w:t>
      </w:r>
      <w:r w:rsidR="00050526" w:rsidRPr="00C70C21">
        <w:rPr>
          <w:szCs w:val="24"/>
        </w:rPr>
        <w:t xml:space="preserve"> </w:t>
      </w:r>
      <w:r w:rsidR="00C91852" w:rsidRPr="00C70C21">
        <w:rPr>
          <w:szCs w:val="24"/>
        </w:rPr>
        <w:t>must</w:t>
      </w:r>
      <w:r w:rsidR="00761A07" w:rsidRPr="00C70C21">
        <w:rPr>
          <w:szCs w:val="24"/>
        </w:rPr>
        <w:t xml:space="preserve"> </w:t>
      </w:r>
      <w:r w:rsidR="00761A07" w:rsidRPr="00C70C21">
        <w:rPr>
          <w:color w:val="auto"/>
          <w:szCs w:val="24"/>
        </w:rPr>
        <w:t>certify in writing:</w:t>
      </w:r>
    </w:p>
    <w:p w14:paraId="7D6D7C19" w14:textId="3E46A1B5" w:rsidR="00761A07" w:rsidRPr="00C70C21" w:rsidRDefault="00761A07" w:rsidP="000D49F6">
      <w:pPr>
        <w:pStyle w:val="ListParagraph"/>
        <w:numPr>
          <w:ilvl w:val="0"/>
          <w:numId w:val="27"/>
        </w:numPr>
        <w:tabs>
          <w:tab w:val="left" w:pos="1440"/>
        </w:tabs>
        <w:ind w:left="1440"/>
        <w:rPr>
          <w:rFonts w:ascii="Times New Roman" w:hAnsi="Times New Roman" w:cs="Times New Roman"/>
          <w:sz w:val="24"/>
          <w:szCs w:val="24"/>
        </w:rPr>
      </w:pPr>
      <w:r w:rsidRPr="00C70C21">
        <w:rPr>
          <w:rFonts w:ascii="Times New Roman" w:hAnsi="Times New Roman" w:cs="Times New Roman"/>
          <w:sz w:val="24"/>
          <w:szCs w:val="24"/>
        </w:rPr>
        <w:t>that a search for all funded vacant position</w:t>
      </w:r>
      <w:r w:rsidR="005756FD" w:rsidRPr="00C70C21">
        <w:rPr>
          <w:rFonts w:ascii="Times New Roman" w:hAnsi="Times New Roman" w:cs="Times New Roman"/>
          <w:sz w:val="24"/>
          <w:szCs w:val="24"/>
        </w:rPr>
        <w:t>s</w:t>
      </w:r>
      <w:r w:rsidRPr="00C70C21">
        <w:rPr>
          <w:rFonts w:ascii="Times New Roman" w:hAnsi="Times New Roman" w:cs="Times New Roman"/>
          <w:sz w:val="24"/>
          <w:szCs w:val="24"/>
        </w:rPr>
        <w:t xml:space="preserve"> for which </w:t>
      </w:r>
      <w:r w:rsidR="005756FD" w:rsidRPr="00C70C21">
        <w:rPr>
          <w:rFonts w:ascii="Times New Roman" w:hAnsi="Times New Roman" w:cs="Times New Roman"/>
          <w:sz w:val="24"/>
          <w:szCs w:val="24"/>
        </w:rPr>
        <w:t xml:space="preserve">the employee </w:t>
      </w:r>
      <w:r w:rsidRPr="00C70C21">
        <w:rPr>
          <w:rFonts w:ascii="Times New Roman" w:hAnsi="Times New Roman" w:cs="Times New Roman"/>
          <w:sz w:val="24"/>
          <w:szCs w:val="24"/>
        </w:rPr>
        <w:t>is qualified, with or without a reasonable accommodation</w:t>
      </w:r>
      <w:r w:rsidR="0035448B" w:rsidRPr="00C70C21">
        <w:rPr>
          <w:rFonts w:ascii="Times New Roman" w:hAnsi="Times New Roman" w:cs="Times New Roman"/>
          <w:sz w:val="24"/>
          <w:szCs w:val="24"/>
        </w:rPr>
        <w:t>,</w:t>
      </w:r>
      <w:r w:rsidRPr="00C70C21">
        <w:rPr>
          <w:rFonts w:ascii="Times New Roman" w:hAnsi="Times New Roman" w:cs="Times New Roman"/>
          <w:sz w:val="24"/>
          <w:szCs w:val="24"/>
        </w:rPr>
        <w:t xml:space="preserve"> was conducted for a period of </w:t>
      </w:r>
      <w:r w:rsidR="00DD2171" w:rsidRPr="00C70C21">
        <w:rPr>
          <w:rFonts w:ascii="Times New Roman" w:hAnsi="Times New Roman" w:cs="Times New Roman"/>
          <w:sz w:val="24"/>
          <w:szCs w:val="24"/>
        </w:rPr>
        <w:t>3</w:t>
      </w:r>
      <w:r w:rsidRPr="00C70C21">
        <w:rPr>
          <w:rFonts w:ascii="Times New Roman" w:hAnsi="Times New Roman" w:cs="Times New Roman"/>
          <w:sz w:val="24"/>
          <w:szCs w:val="24"/>
        </w:rPr>
        <w:t>0</w:t>
      </w:r>
      <w:r w:rsidR="009C0F4D" w:rsidRPr="00C70C21">
        <w:rPr>
          <w:rFonts w:ascii="Times New Roman" w:hAnsi="Times New Roman" w:cs="Times New Roman"/>
          <w:sz w:val="24"/>
          <w:szCs w:val="24"/>
        </w:rPr>
        <w:t xml:space="preserve"> </w:t>
      </w:r>
      <w:r w:rsidR="00690C05" w:rsidRPr="00C70C21">
        <w:rPr>
          <w:rFonts w:ascii="Times New Roman" w:hAnsi="Times New Roman" w:cs="Times New Roman"/>
          <w:sz w:val="24"/>
          <w:szCs w:val="24"/>
        </w:rPr>
        <w:t>business</w:t>
      </w:r>
      <w:r w:rsidR="00EF3379" w:rsidRPr="00C70C21">
        <w:rPr>
          <w:rFonts w:ascii="Times New Roman" w:hAnsi="Times New Roman" w:cs="Times New Roman"/>
          <w:sz w:val="24"/>
          <w:szCs w:val="24"/>
        </w:rPr>
        <w:t xml:space="preserve"> </w:t>
      </w:r>
      <w:proofErr w:type="gramStart"/>
      <w:r w:rsidR="00436BA7" w:rsidRPr="00C70C21">
        <w:rPr>
          <w:rFonts w:ascii="Times New Roman" w:hAnsi="Times New Roman" w:cs="Times New Roman"/>
          <w:sz w:val="24"/>
          <w:szCs w:val="24"/>
        </w:rPr>
        <w:t>days</w:t>
      </w:r>
      <w:r w:rsidR="00436BA7">
        <w:rPr>
          <w:rFonts w:ascii="Times New Roman" w:hAnsi="Times New Roman" w:cs="Times New Roman"/>
          <w:sz w:val="24"/>
          <w:szCs w:val="24"/>
        </w:rPr>
        <w:t>;</w:t>
      </w:r>
      <w:proofErr w:type="gramEnd"/>
    </w:p>
    <w:p w14:paraId="6C3EBA59" w14:textId="77777777" w:rsidR="00761A07" w:rsidRPr="00C70C21" w:rsidRDefault="00761A07" w:rsidP="00F00BA2">
      <w:pPr>
        <w:pStyle w:val="ListParagraph"/>
        <w:tabs>
          <w:tab w:val="left" w:pos="1440"/>
        </w:tabs>
        <w:ind w:left="1440"/>
        <w:rPr>
          <w:rFonts w:ascii="Times New Roman" w:hAnsi="Times New Roman" w:cs="Times New Roman"/>
          <w:sz w:val="24"/>
          <w:szCs w:val="24"/>
        </w:rPr>
      </w:pPr>
    </w:p>
    <w:p w14:paraId="3D7FDE7F" w14:textId="47D7D5DE" w:rsidR="00761A07" w:rsidRPr="00C70C21" w:rsidRDefault="00761A07" w:rsidP="000D49F6">
      <w:pPr>
        <w:pStyle w:val="ListParagraph"/>
        <w:numPr>
          <w:ilvl w:val="0"/>
          <w:numId w:val="27"/>
        </w:numPr>
        <w:ind w:left="1440"/>
        <w:rPr>
          <w:rFonts w:ascii="Times New Roman" w:hAnsi="Times New Roman" w:cs="Times New Roman"/>
          <w:sz w:val="24"/>
          <w:szCs w:val="24"/>
        </w:rPr>
      </w:pPr>
      <w:r w:rsidRPr="00C70C21">
        <w:rPr>
          <w:rFonts w:ascii="Times New Roman" w:hAnsi="Times New Roman" w:cs="Times New Roman"/>
          <w:sz w:val="24"/>
          <w:szCs w:val="24"/>
        </w:rPr>
        <w:t xml:space="preserve">that no </w:t>
      </w:r>
      <w:r w:rsidR="00900FCB" w:rsidRPr="00C70C21">
        <w:rPr>
          <w:rFonts w:ascii="Times New Roman" w:hAnsi="Times New Roman" w:cs="Times New Roman"/>
          <w:sz w:val="24"/>
          <w:szCs w:val="24"/>
        </w:rPr>
        <w:t xml:space="preserve">equivalent </w:t>
      </w:r>
      <w:r w:rsidRPr="00C70C21">
        <w:rPr>
          <w:rFonts w:ascii="Times New Roman" w:hAnsi="Times New Roman" w:cs="Times New Roman"/>
          <w:sz w:val="24"/>
          <w:szCs w:val="24"/>
        </w:rPr>
        <w:t>position w</w:t>
      </w:r>
      <w:r w:rsidR="00A77A3B" w:rsidRPr="00C70C21">
        <w:rPr>
          <w:rFonts w:ascii="Times New Roman" w:hAnsi="Times New Roman" w:cs="Times New Roman"/>
          <w:sz w:val="24"/>
          <w:szCs w:val="24"/>
        </w:rPr>
        <w:t>as</w:t>
      </w:r>
      <w:r w:rsidRPr="00C70C21">
        <w:rPr>
          <w:rFonts w:ascii="Times New Roman" w:hAnsi="Times New Roman" w:cs="Times New Roman"/>
          <w:sz w:val="24"/>
          <w:szCs w:val="24"/>
        </w:rPr>
        <w:t xml:space="preserve"> identified</w:t>
      </w:r>
      <w:r w:rsidR="00AA3162" w:rsidRPr="00C70C21">
        <w:rPr>
          <w:rFonts w:ascii="Times New Roman" w:hAnsi="Times New Roman" w:cs="Times New Roman"/>
          <w:sz w:val="24"/>
          <w:szCs w:val="24"/>
        </w:rPr>
        <w:t xml:space="preserve"> or a position at a lower grade was identified</w:t>
      </w:r>
      <w:r w:rsidRPr="00C70C21">
        <w:rPr>
          <w:rFonts w:ascii="Times New Roman" w:hAnsi="Times New Roman" w:cs="Times New Roman"/>
          <w:sz w:val="24"/>
          <w:szCs w:val="24"/>
        </w:rPr>
        <w:t>; and</w:t>
      </w:r>
    </w:p>
    <w:p w14:paraId="6D8772D8" w14:textId="77777777" w:rsidR="00761A07" w:rsidRPr="00C70C21" w:rsidRDefault="00761A07" w:rsidP="00F00BA2">
      <w:pPr>
        <w:pStyle w:val="ListParagraph"/>
        <w:ind w:left="1440"/>
        <w:rPr>
          <w:rFonts w:ascii="Times New Roman" w:hAnsi="Times New Roman" w:cs="Times New Roman"/>
          <w:sz w:val="24"/>
          <w:szCs w:val="24"/>
        </w:rPr>
      </w:pPr>
    </w:p>
    <w:p w14:paraId="004DB7F7" w14:textId="5D68CB99" w:rsidR="00761A07" w:rsidRPr="00C70C21" w:rsidRDefault="00761A07" w:rsidP="000D49F6">
      <w:pPr>
        <w:keepLines/>
        <w:widowControl/>
        <w:numPr>
          <w:ilvl w:val="0"/>
          <w:numId w:val="27"/>
        </w:numPr>
        <w:spacing w:before="0"/>
        <w:ind w:left="1440"/>
        <w:outlineLvl w:val="3"/>
        <w:rPr>
          <w:color w:val="auto"/>
          <w:szCs w:val="24"/>
        </w:rPr>
      </w:pPr>
      <w:r w:rsidRPr="00C70C21">
        <w:rPr>
          <w:color w:val="auto"/>
          <w:szCs w:val="24"/>
        </w:rPr>
        <w:t xml:space="preserve">that there are no </w:t>
      </w:r>
      <w:r w:rsidR="00900FCB" w:rsidRPr="00C70C21">
        <w:rPr>
          <w:color w:val="auto"/>
          <w:szCs w:val="24"/>
        </w:rPr>
        <w:t xml:space="preserve">equivalent </w:t>
      </w:r>
      <w:r w:rsidRPr="00C70C21">
        <w:rPr>
          <w:color w:val="auto"/>
          <w:szCs w:val="24"/>
        </w:rPr>
        <w:t xml:space="preserve">vacant positions that </w:t>
      </w:r>
      <w:r w:rsidR="00701523" w:rsidRPr="00C70C21">
        <w:rPr>
          <w:color w:val="auto"/>
          <w:szCs w:val="24"/>
        </w:rPr>
        <w:t xml:space="preserve">LER </w:t>
      </w:r>
      <w:r w:rsidRPr="00C70C21">
        <w:rPr>
          <w:color w:val="auto"/>
          <w:szCs w:val="24"/>
        </w:rPr>
        <w:t>has reason to believe will become vacant over the next 30</w:t>
      </w:r>
      <w:r w:rsidR="009C0F4D" w:rsidRPr="00C70C21">
        <w:rPr>
          <w:color w:val="auto"/>
          <w:szCs w:val="24"/>
        </w:rPr>
        <w:t xml:space="preserve"> </w:t>
      </w:r>
      <w:r w:rsidR="00690C05" w:rsidRPr="00C70C21">
        <w:rPr>
          <w:color w:val="auto"/>
          <w:szCs w:val="24"/>
        </w:rPr>
        <w:t>business</w:t>
      </w:r>
      <w:r w:rsidR="00EF3379" w:rsidRPr="00C70C21">
        <w:rPr>
          <w:color w:val="auto"/>
          <w:szCs w:val="24"/>
        </w:rPr>
        <w:t xml:space="preserve"> </w:t>
      </w:r>
      <w:r w:rsidRPr="00C70C21">
        <w:rPr>
          <w:color w:val="auto"/>
          <w:szCs w:val="24"/>
        </w:rPr>
        <w:t>days for which</w:t>
      </w:r>
      <w:r w:rsidR="00092CC9" w:rsidRPr="00C70C21">
        <w:rPr>
          <w:color w:val="auto"/>
          <w:szCs w:val="24"/>
        </w:rPr>
        <w:t xml:space="preserve"> the employee</w:t>
      </w:r>
      <w:r w:rsidRPr="00C70C21">
        <w:rPr>
          <w:color w:val="auto"/>
          <w:szCs w:val="24"/>
        </w:rPr>
        <w:t xml:space="preserve"> may be qualified</w:t>
      </w:r>
      <w:r w:rsidR="00092CC9" w:rsidRPr="00C70C21">
        <w:rPr>
          <w:color w:val="auto"/>
          <w:szCs w:val="24"/>
        </w:rPr>
        <w:t>.</w:t>
      </w:r>
    </w:p>
    <w:p w14:paraId="40973CFF" w14:textId="02BFDE99" w:rsidR="006D3E33" w:rsidRPr="00C70C21" w:rsidRDefault="00F473C3" w:rsidP="00436BA7">
      <w:pPr>
        <w:keepLines/>
        <w:widowControl/>
        <w:outlineLvl w:val="3"/>
        <w:rPr>
          <w:szCs w:val="24"/>
        </w:rPr>
      </w:pPr>
      <w:r w:rsidRPr="00C70C21">
        <w:rPr>
          <w:szCs w:val="24"/>
        </w:rPr>
        <w:t xml:space="preserve">In addition, the </w:t>
      </w:r>
      <w:r w:rsidR="00701523" w:rsidRPr="00C70C21">
        <w:rPr>
          <w:szCs w:val="24"/>
        </w:rPr>
        <w:t xml:space="preserve">Chief Counsel </w:t>
      </w:r>
      <w:r w:rsidRPr="00C70C21">
        <w:rPr>
          <w:szCs w:val="24"/>
        </w:rPr>
        <w:t>must request and submit the employee</w:t>
      </w:r>
      <w:r w:rsidR="006E3134" w:rsidRPr="00C70C21">
        <w:rPr>
          <w:szCs w:val="24"/>
        </w:rPr>
        <w:t>’</w:t>
      </w:r>
      <w:r w:rsidRPr="00C70C21">
        <w:rPr>
          <w:szCs w:val="24"/>
        </w:rPr>
        <w:t>s updated resume to t</w:t>
      </w:r>
      <w:r w:rsidR="005756FD" w:rsidRPr="00C70C21">
        <w:rPr>
          <w:szCs w:val="24"/>
        </w:rPr>
        <w:t xml:space="preserve">he Department’s </w:t>
      </w:r>
      <w:r w:rsidR="00976F63" w:rsidRPr="00C70C21">
        <w:rPr>
          <w:szCs w:val="24"/>
        </w:rPr>
        <w:t>RAC</w:t>
      </w:r>
      <w:r w:rsidRPr="00C70C21">
        <w:rPr>
          <w:szCs w:val="24"/>
        </w:rPr>
        <w:t>, who</w:t>
      </w:r>
      <w:r w:rsidR="005756FD" w:rsidRPr="00C70C21">
        <w:rPr>
          <w:szCs w:val="24"/>
        </w:rPr>
        <w:t xml:space="preserve"> will coordinate a search </w:t>
      </w:r>
      <w:r w:rsidR="00D73422" w:rsidRPr="00C70C21">
        <w:rPr>
          <w:szCs w:val="24"/>
        </w:rPr>
        <w:t>for a position</w:t>
      </w:r>
      <w:r w:rsidR="002C601D" w:rsidRPr="00C70C21">
        <w:rPr>
          <w:szCs w:val="24"/>
        </w:rPr>
        <w:t xml:space="preserve"> for an additional </w:t>
      </w:r>
      <w:r w:rsidR="0035448B" w:rsidRPr="00C70C21">
        <w:rPr>
          <w:b/>
          <w:szCs w:val="24"/>
        </w:rPr>
        <w:t>30</w:t>
      </w:r>
      <w:r w:rsidR="00AA3162" w:rsidRPr="00C70C21">
        <w:rPr>
          <w:b/>
          <w:szCs w:val="24"/>
        </w:rPr>
        <w:t xml:space="preserve"> </w:t>
      </w:r>
      <w:r w:rsidR="00690C05" w:rsidRPr="00C70C21">
        <w:rPr>
          <w:b/>
          <w:szCs w:val="24"/>
        </w:rPr>
        <w:t>business</w:t>
      </w:r>
      <w:r w:rsidR="00EF3379" w:rsidRPr="00C70C21">
        <w:rPr>
          <w:b/>
          <w:szCs w:val="24"/>
        </w:rPr>
        <w:t xml:space="preserve"> </w:t>
      </w:r>
      <w:r w:rsidR="002C601D" w:rsidRPr="00124A0E">
        <w:rPr>
          <w:b/>
          <w:szCs w:val="24"/>
        </w:rPr>
        <w:t>days</w:t>
      </w:r>
      <w:r w:rsidR="00D73422" w:rsidRPr="00C70C21">
        <w:rPr>
          <w:szCs w:val="24"/>
        </w:rPr>
        <w:t xml:space="preserve">. </w:t>
      </w:r>
      <w:r w:rsidR="002C601D" w:rsidRPr="00C70C21">
        <w:rPr>
          <w:szCs w:val="24"/>
        </w:rPr>
        <w:t xml:space="preserve">If there is no vacant equivalent position </w:t>
      </w:r>
      <w:r w:rsidR="00562A49" w:rsidRPr="00C70C21">
        <w:rPr>
          <w:szCs w:val="24"/>
        </w:rPr>
        <w:t>and the</w:t>
      </w:r>
      <w:r w:rsidR="000A2B77" w:rsidRPr="00C70C21">
        <w:rPr>
          <w:szCs w:val="24"/>
        </w:rPr>
        <w:t xml:space="preserve"> Office of Chief Counsel</w:t>
      </w:r>
      <w:r w:rsidR="00562A49" w:rsidRPr="00C70C21">
        <w:rPr>
          <w:szCs w:val="24"/>
        </w:rPr>
        <w:t xml:space="preserve"> is not holding a position at a lower grade level (</w:t>
      </w:r>
      <w:r w:rsidR="006E3134" w:rsidRPr="00C70C21">
        <w:rPr>
          <w:szCs w:val="24"/>
        </w:rPr>
        <w:t>s</w:t>
      </w:r>
      <w:r w:rsidR="00562A49" w:rsidRPr="00C70C21">
        <w:rPr>
          <w:szCs w:val="24"/>
        </w:rPr>
        <w:t>ee E.3</w:t>
      </w:r>
      <w:r w:rsidR="006054F1" w:rsidRPr="00C70C21">
        <w:rPr>
          <w:szCs w:val="24"/>
        </w:rPr>
        <w:t>,</w:t>
      </w:r>
      <w:r w:rsidR="00562A49" w:rsidRPr="00C70C21">
        <w:rPr>
          <w:szCs w:val="24"/>
        </w:rPr>
        <w:t xml:space="preserve"> of this process), </w:t>
      </w:r>
      <w:r w:rsidR="002C601D" w:rsidRPr="00C70C21">
        <w:rPr>
          <w:szCs w:val="24"/>
        </w:rPr>
        <w:t>the Department will consider vacant lower graded positions for which the individual is qualified.</w:t>
      </w:r>
    </w:p>
    <w:p w14:paraId="050BDA4F" w14:textId="15CB5453" w:rsidR="00F473C3" w:rsidRPr="00C70C21" w:rsidRDefault="00F473C3" w:rsidP="00436BA7">
      <w:pPr>
        <w:keepLines/>
        <w:widowControl/>
        <w:tabs>
          <w:tab w:val="left" w:pos="720"/>
          <w:tab w:val="left" w:pos="1080"/>
        </w:tabs>
        <w:outlineLvl w:val="3"/>
        <w:rPr>
          <w:b/>
          <w:szCs w:val="24"/>
        </w:rPr>
      </w:pPr>
      <w:r w:rsidRPr="00C70C21">
        <w:rPr>
          <w:b/>
          <w:szCs w:val="24"/>
        </w:rPr>
        <w:t xml:space="preserve">NOTE:  The </w:t>
      </w:r>
      <w:r w:rsidR="005C6A6F" w:rsidRPr="00C70C21">
        <w:rPr>
          <w:b/>
          <w:szCs w:val="24"/>
        </w:rPr>
        <w:t xml:space="preserve">employee </w:t>
      </w:r>
      <w:r w:rsidR="00AA082A" w:rsidRPr="00C70C21">
        <w:rPr>
          <w:b/>
          <w:szCs w:val="24"/>
        </w:rPr>
        <w:t xml:space="preserve">must </w:t>
      </w:r>
      <w:r w:rsidRPr="00C70C21">
        <w:rPr>
          <w:b/>
          <w:szCs w:val="24"/>
        </w:rPr>
        <w:t xml:space="preserve">provide an updated resume </w:t>
      </w:r>
      <w:r w:rsidR="005C6A6F" w:rsidRPr="00C70C21">
        <w:rPr>
          <w:b/>
          <w:szCs w:val="24"/>
        </w:rPr>
        <w:t xml:space="preserve">to assist the Agency in conducting a </w:t>
      </w:r>
      <w:proofErr w:type="gramStart"/>
      <w:r w:rsidRPr="00C70C21">
        <w:rPr>
          <w:b/>
          <w:szCs w:val="24"/>
        </w:rPr>
        <w:t>Department</w:t>
      </w:r>
      <w:proofErr w:type="gramEnd"/>
      <w:r w:rsidRPr="00C70C21">
        <w:rPr>
          <w:b/>
          <w:szCs w:val="24"/>
        </w:rPr>
        <w:t xml:space="preserve">-wide search. </w:t>
      </w:r>
      <w:r w:rsidR="005C6A6F" w:rsidRPr="00C70C21">
        <w:rPr>
          <w:b/>
          <w:szCs w:val="24"/>
        </w:rPr>
        <w:t xml:space="preserve">The </w:t>
      </w:r>
      <w:r w:rsidR="00C04351" w:rsidRPr="00C70C21">
        <w:rPr>
          <w:b/>
          <w:szCs w:val="24"/>
        </w:rPr>
        <w:t>Office</w:t>
      </w:r>
      <w:r w:rsidR="005C6A6F" w:rsidRPr="00C70C21">
        <w:rPr>
          <w:b/>
          <w:szCs w:val="24"/>
        </w:rPr>
        <w:t xml:space="preserve"> must explain to the employee </w:t>
      </w:r>
      <w:r w:rsidR="00562A49" w:rsidRPr="00C70C21">
        <w:rPr>
          <w:b/>
          <w:szCs w:val="24"/>
        </w:rPr>
        <w:t xml:space="preserve">that </w:t>
      </w:r>
      <w:r w:rsidR="00CD7DC6" w:rsidRPr="00C70C21">
        <w:rPr>
          <w:b/>
          <w:szCs w:val="24"/>
        </w:rPr>
        <w:t>their</w:t>
      </w:r>
      <w:r w:rsidR="005C6A6F" w:rsidRPr="00C70C21">
        <w:rPr>
          <w:b/>
          <w:szCs w:val="24"/>
        </w:rPr>
        <w:t xml:space="preserve"> f</w:t>
      </w:r>
      <w:r w:rsidRPr="00C70C21">
        <w:rPr>
          <w:b/>
          <w:szCs w:val="24"/>
        </w:rPr>
        <w:t>ail</w:t>
      </w:r>
      <w:r w:rsidR="00562A49" w:rsidRPr="00C70C21">
        <w:rPr>
          <w:b/>
          <w:szCs w:val="24"/>
        </w:rPr>
        <w:t>ure</w:t>
      </w:r>
      <w:r w:rsidR="005C6A6F" w:rsidRPr="00C70C21">
        <w:rPr>
          <w:b/>
          <w:szCs w:val="24"/>
        </w:rPr>
        <w:t xml:space="preserve"> to provide </w:t>
      </w:r>
      <w:r w:rsidRPr="00C70C21">
        <w:rPr>
          <w:b/>
          <w:szCs w:val="24"/>
        </w:rPr>
        <w:t xml:space="preserve">an updated resume </w:t>
      </w:r>
      <w:r w:rsidR="005C6A6F" w:rsidRPr="00C70C21">
        <w:rPr>
          <w:b/>
          <w:szCs w:val="24"/>
        </w:rPr>
        <w:t xml:space="preserve">could </w:t>
      </w:r>
      <w:r w:rsidRPr="00C70C21">
        <w:rPr>
          <w:b/>
          <w:szCs w:val="24"/>
        </w:rPr>
        <w:t xml:space="preserve">result in the agency’s inability to identify positions for which </w:t>
      </w:r>
      <w:r w:rsidR="00841999" w:rsidRPr="00C70C21">
        <w:rPr>
          <w:b/>
          <w:szCs w:val="24"/>
        </w:rPr>
        <w:t>they</w:t>
      </w:r>
      <w:r w:rsidR="00D31CEA" w:rsidRPr="00C70C21">
        <w:rPr>
          <w:b/>
          <w:szCs w:val="24"/>
        </w:rPr>
        <w:t xml:space="preserve"> </w:t>
      </w:r>
      <w:r w:rsidRPr="00C70C21">
        <w:rPr>
          <w:b/>
          <w:szCs w:val="24"/>
        </w:rPr>
        <w:t>may be qualified.</w:t>
      </w:r>
    </w:p>
    <w:p w14:paraId="32C2B821" w14:textId="759DD76C" w:rsidR="006D3E33" w:rsidRPr="00C70C21" w:rsidRDefault="00701523" w:rsidP="000D49F6">
      <w:pPr>
        <w:keepLines/>
        <w:widowControl/>
        <w:numPr>
          <w:ilvl w:val="0"/>
          <w:numId w:val="4"/>
        </w:numPr>
        <w:tabs>
          <w:tab w:val="clear" w:pos="1080"/>
          <w:tab w:val="left" w:pos="1440"/>
        </w:tabs>
        <w:outlineLvl w:val="3"/>
        <w:rPr>
          <w:szCs w:val="24"/>
        </w:rPr>
      </w:pPr>
      <w:r w:rsidRPr="00C70C21">
        <w:rPr>
          <w:szCs w:val="24"/>
        </w:rPr>
        <w:t xml:space="preserve">The </w:t>
      </w:r>
      <w:r w:rsidR="00A56211" w:rsidRPr="00C70C21">
        <w:rPr>
          <w:szCs w:val="24"/>
        </w:rPr>
        <w:t xml:space="preserve">RAC </w:t>
      </w:r>
      <w:r w:rsidR="00C3144E" w:rsidRPr="00C70C21">
        <w:rPr>
          <w:szCs w:val="24"/>
        </w:rPr>
        <w:t xml:space="preserve">should maintain a record of the search </w:t>
      </w:r>
      <w:r w:rsidR="00056103" w:rsidRPr="00C70C21">
        <w:rPr>
          <w:szCs w:val="24"/>
        </w:rPr>
        <w:t>conducted</w:t>
      </w:r>
      <w:r w:rsidR="00C3144E" w:rsidRPr="00C70C21">
        <w:rPr>
          <w:szCs w:val="24"/>
        </w:rPr>
        <w:t>.</w:t>
      </w:r>
    </w:p>
    <w:p w14:paraId="731EA300" w14:textId="346EA53C" w:rsidR="006D3E33" w:rsidRPr="00C70C21" w:rsidRDefault="00076C62" w:rsidP="000D49F6">
      <w:pPr>
        <w:keepLines/>
        <w:widowControl/>
        <w:numPr>
          <w:ilvl w:val="0"/>
          <w:numId w:val="4"/>
        </w:numPr>
        <w:tabs>
          <w:tab w:val="clear" w:pos="1080"/>
          <w:tab w:val="left" w:pos="1440"/>
        </w:tabs>
        <w:outlineLvl w:val="3"/>
        <w:rPr>
          <w:szCs w:val="24"/>
        </w:rPr>
      </w:pPr>
      <w:r w:rsidRPr="00C70C21">
        <w:rPr>
          <w:szCs w:val="24"/>
        </w:rPr>
        <w:t xml:space="preserve">Reassignment may be made to a vacant position outside of the employee's commuting area if the employee is willing to relocate. As with other transfers not required by management, </w:t>
      </w:r>
      <w:r w:rsidR="006D499C" w:rsidRPr="00C70C21">
        <w:rPr>
          <w:szCs w:val="24"/>
        </w:rPr>
        <w:t>Chief Counsel</w:t>
      </w:r>
      <w:r w:rsidRPr="00C70C21">
        <w:rPr>
          <w:szCs w:val="24"/>
        </w:rPr>
        <w:t xml:space="preserve"> </w:t>
      </w:r>
      <w:r w:rsidR="00A82648" w:rsidRPr="00C70C21">
        <w:rPr>
          <w:szCs w:val="24"/>
        </w:rPr>
        <w:t xml:space="preserve">is not required to </w:t>
      </w:r>
      <w:r w:rsidRPr="00C70C21">
        <w:rPr>
          <w:szCs w:val="24"/>
        </w:rPr>
        <w:t>pay for the employee's relocation costs</w:t>
      </w:r>
      <w:r w:rsidR="00FE325A" w:rsidRPr="00C70C21">
        <w:rPr>
          <w:szCs w:val="24"/>
        </w:rPr>
        <w:t>.</w:t>
      </w:r>
    </w:p>
    <w:p w14:paraId="79602F1B" w14:textId="2F90070E" w:rsidR="006D3E33" w:rsidRPr="00C70C21" w:rsidRDefault="000E39C4" w:rsidP="000D49F6">
      <w:pPr>
        <w:keepLines/>
        <w:widowControl/>
        <w:numPr>
          <w:ilvl w:val="0"/>
          <w:numId w:val="4"/>
        </w:numPr>
        <w:tabs>
          <w:tab w:val="clear" w:pos="1080"/>
          <w:tab w:val="left" w:pos="1440"/>
        </w:tabs>
        <w:outlineLvl w:val="3"/>
        <w:rPr>
          <w:szCs w:val="24"/>
        </w:rPr>
      </w:pPr>
      <w:r w:rsidRPr="00C70C21">
        <w:rPr>
          <w:szCs w:val="24"/>
        </w:rPr>
        <w:lastRenderedPageBreak/>
        <w:t xml:space="preserve">Once a reassignment offer has been made, the employee has </w:t>
      </w:r>
      <w:r w:rsidR="00C91852" w:rsidRPr="00C70C21">
        <w:rPr>
          <w:szCs w:val="24"/>
        </w:rPr>
        <w:t xml:space="preserve">up to </w:t>
      </w:r>
      <w:r w:rsidR="002C5A0E" w:rsidRPr="00C70C21">
        <w:rPr>
          <w:b/>
          <w:szCs w:val="24"/>
        </w:rPr>
        <w:t>14 business</w:t>
      </w:r>
      <w:r w:rsidR="0011375D" w:rsidRPr="00C70C21">
        <w:rPr>
          <w:b/>
          <w:szCs w:val="24"/>
        </w:rPr>
        <w:t xml:space="preserve"> </w:t>
      </w:r>
      <w:r w:rsidR="00C91852" w:rsidRPr="00C70C21">
        <w:rPr>
          <w:b/>
          <w:szCs w:val="24"/>
        </w:rPr>
        <w:t>days</w:t>
      </w:r>
      <w:r w:rsidR="00C91852" w:rsidRPr="00C70C21">
        <w:rPr>
          <w:szCs w:val="24"/>
        </w:rPr>
        <w:t xml:space="preserve"> to accept or decline the offer.</w:t>
      </w:r>
    </w:p>
    <w:p w14:paraId="79FC259A" w14:textId="77777777" w:rsidR="0082243A" w:rsidRPr="00C70C21" w:rsidRDefault="0082243A" w:rsidP="000D49F6">
      <w:pPr>
        <w:keepLines/>
        <w:widowControl/>
        <w:numPr>
          <w:ilvl w:val="0"/>
          <w:numId w:val="4"/>
        </w:numPr>
        <w:tabs>
          <w:tab w:val="clear" w:pos="1080"/>
          <w:tab w:val="left" w:pos="1440"/>
        </w:tabs>
        <w:outlineLvl w:val="3"/>
        <w:rPr>
          <w:szCs w:val="24"/>
        </w:rPr>
      </w:pPr>
      <w:r w:rsidRPr="00C70C21">
        <w:rPr>
          <w:szCs w:val="24"/>
        </w:rPr>
        <w:t xml:space="preserve">If no vacant positions for which the employee is qualified </w:t>
      </w:r>
      <w:r w:rsidR="004A5CA4" w:rsidRPr="00C70C21">
        <w:rPr>
          <w:szCs w:val="24"/>
        </w:rPr>
        <w:t>are</w:t>
      </w:r>
      <w:r w:rsidRPr="00C70C21">
        <w:rPr>
          <w:szCs w:val="24"/>
        </w:rPr>
        <w:t xml:space="preserve"> located, the </w:t>
      </w:r>
      <w:r w:rsidR="00C04351" w:rsidRPr="00C70C21">
        <w:rPr>
          <w:szCs w:val="24"/>
        </w:rPr>
        <w:t>Office</w:t>
      </w:r>
      <w:r w:rsidR="00190A0B" w:rsidRPr="00C70C21">
        <w:rPr>
          <w:szCs w:val="24"/>
        </w:rPr>
        <w:t xml:space="preserve"> has</w:t>
      </w:r>
      <w:r w:rsidRPr="00C70C21">
        <w:rPr>
          <w:szCs w:val="24"/>
        </w:rPr>
        <w:t xml:space="preserve"> </w:t>
      </w:r>
      <w:r w:rsidR="00190A0B" w:rsidRPr="00C70C21">
        <w:rPr>
          <w:b/>
          <w:szCs w:val="24"/>
        </w:rPr>
        <w:t>30</w:t>
      </w:r>
      <w:r w:rsidR="009C0F4D" w:rsidRPr="00C70C21">
        <w:rPr>
          <w:b/>
          <w:szCs w:val="24"/>
        </w:rPr>
        <w:t xml:space="preserve"> </w:t>
      </w:r>
      <w:r w:rsidR="001804F7" w:rsidRPr="00C70C21">
        <w:rPr>
          <w:b/>
          <w:szCs w:val="24"/>
        </w:rPr>
        <w:t>business</w:t>
      </w:r>
      <w:r w:rsidR="0011375D" w:rsidRPr="00C70C21">
        <w:rPr>
          <w:b/>
          <w:szCs w:val="24"/>
        </w:rPr>
        <w:t xml:space="preserve"> </w:t>
      </w:r>
      <w:r w:rsidR="00190A0B" w:rsidRPr="00C70C21">
        <w:rPr>
          <w:b/>
          <w:szCs w:val="24"/>
        </w:rPr>
        <w:t>days</w:t>
      </w:r>
      <w:r w:rsidR="00190A0B" w:rsidRPr="00C70C21">
        <w:rPr>
          <w:szCs w:val="24"/>
        </w:rPr>
        <w:t xml:space="preserve"> from the date of the Department’s notification to</w:t>
      </w:r>
      <w:r w:rsidRPr="00C70C21">
        <w:rPr>
          <w:szCs w:val="24"/>
        </w:rPr>
        <w:t xml:space="preserve"> </w:t>
      </w:r>
      <w:r w:rsidR="00A80930" w:rsidRPr="00C70C21">
        <w:rPr>
          <w:szCs w:val="24"/>
        </w:rPr>
        <w:t xml:space="preserve">issue the </w:t>
      </w:r>
      <w:r w:rsidRPr="00C70C21">
        <w:rPr>
          <w:szCs w:val="24"/>
        </w:rPr>
        <w:t>employee a final decision letter explaining why reassignment as a reasonable accommodation could not be provided.</w:t>
      </w:r>
    </w:p>
    <w:p w14:paraId="593B7C74" w14:textId="77777777" w:rsidR="00A97D01" w:rsidRPr="00C70C21" w:rsidRDefault="00A97D01" w:rsidP="000D49F6">
      <w:pPr>
        <w:keepLines/>
        <w:widowControl/>
        <w:numPr>
          <w:ilvl w:val="0"/>
          <w:numId w:val="4"/>
        </w:numPr>
        <w:tabs>
          <w:tab w:val="clear" w:pos="1080"/>
          <w:tab w:val="left" w:pos="1440"/>
        </w:tabs>
        <w:outlineLvl w:val="3"/>
        <w:rPr>
          <w:szCs w:val="24"/>
        </w:rPr>
      </w:pPr>
      <w:r w:rsidRPr="00C70C21">
        <w:rPr>
          <w:szCs w:val="24"/>
        </w:rPr>
        <w:t>In accordance with 29 CFR 1614.203 (d)(3)(i)(B), reassignment to a vacant position for which an employee is qualified and not just permission to complete for such a position, is a reasonable accommodation.</w:t>
      </w:r>
    </w:p>
    <w:p w14:paraId="5A22638D" w14:textId="77777777" w:rsidR="00076C62" w:rsidRPr="00C70C21" w:rsidRDefault="00076C62" w:rsidP="000D49F6">
      <w:pPr>
        <w:pStyle w:val="H1"/>
        <w:numPr>
          <w:ilvl w:val="0"/>
          <w:numId w:val="16"/>
        </w:numPr>
        <w:ind w:left="360" w:firstLine="0"/>
        <w:rPr>
          <w:rFonts w:ascii="Times New Roman" w:hAnsi="Times New Roman"/>
          <w:color w:val="000000"/>
          <w:kern w:val="0"/>
          <w:szCs w:val="24"/>
        </w:rPr>
      </w:pPr>
      <w:bookmarkStart w:id="15" w:name="_Toc521522094"/>
      <w:r w:rsidRPr="00C70C21">
        <w:rPr>
          <w:rFonts w:ascii="Times New Roman" w:hAnsi="Times New Roman"/>
          <w:color w:val="000000"/>
          <w:kern w:val="0"/>
          <w:szCs w:val="24"/>
        </w:rPr>
        <w:t>Requests For Medical Information</w:t>
      </w:r>
      <w:bookmarkEnd w:id="15"/>
      <w:r w:rsidR="00BB66FA" w:rsidRPr="00C70C21">
        <w:rPr>
          <w:rFonts w:ascii="Times New Roman" w:hAnsi="Times New Roman"/>
          <w:color w:val="000000"/>
          <w:kern w:val="0"/>
          <w:szCs w:val="24"/>
        </w:rPr>
        <w:t xml:space="preserve"> </w:t>
      </w:r>
    </w:p>
    <w:p w14:paraId="74520A43" w14:textId="233C4315" w:rsidR="00076C62" w:rsidRPr="00C70C21" w:rsidRDefault="00076C62" w:rsidP="000D49F6">
      <w:pPr>
        <w:keepLines/>
        <w:widowControl/>
        <w:numPr>
          <w:ilvl w:val="0"/>
          <w:numId w:val="8"/>
        </w:numPr>
        <w:tabs>
          <w:tab w:val="clear" w:pos="720"/>
          <w:tab w:val="num" w:pos="1440"/>
        </w:tabs>
        <w:ind w:left="1080"/>
        <w:rPr>
          <w:szCs w:val="24"/>
        </w:rPr>
      </w:pPr>
      <w:r w:rsidRPr="00C70C21">
        <w:rPr>
          <w:szCs w:val="24"/>
        </w:rPr>
        <w:t>In some cases</w:t>
      </w:r>
      <w:r w:rsidR="004168F1" w:rsidRPr="00C70C21">
        <w:rPr>
          <w:szCs w:val="24"/>
        </w:rPr>
        <w:t>,</w:t>
      </w:r>
      <w:r w:rsidRPr="00C70C21">
        <w:rPr>
          <w:szCs w:val="24"/>
        </w:rPr>
        <w:t xml:space="preserve"> the disability and need for accommodation will be obvious or otherwise already known to the Deciding Official. In these cases, further medical information will not be sought. However, when a disability and/or need for reasonable accommodation is not obvious or otherwise already known to the Deciding Official, the </w:t>
      </w:r>
      <w:r w:rsidR="00C04351" w:rsidRPr="00C70C21">
        <w:rPr>
          <w:szCs w:val="24"/>
        </w:rPr>
        <w:t>Office</w:t>
      </w:r>
      <w:r w:rsidRPr="00C70C21">
        <w:rPr>
          <w:szCs w:val="24"/>
        </w:rPr>
        <w:t xml:space="preserve"> may require that the individual provide </w:t>
      </w:r>
      <w:r w:rsidR="0092339C" w:rsidRPr="00C70C21">
        <w:rPr>
          <w:szCs w:val="24"/>
        </w:rPr>
        <w:t>reasonable</w:t>
      </w:r>
      <w:r w:rsidR="008A5CF1" w:rsidRPr="00C70C21">
        <w:rPr>
          <w:szCs w:val="24"/>
        </w:rPr>
        <w:t xml:space="preserve"> </w:t>
      </w:r>
      <w:r w:rsidR="004168F1" w:rsidRPr="00C70C21">
        <w:rPr>
          <w:szCs w:val="24"/>
        </w:rPr>
        <w:t xml:space="preserve">medical </w:t>
      </w:r>
      <w:r w:rsidRPr="00C70C21">
        <w:rPr>
          <w:szCs w:val="24"/>
        </w:rPr>
        <w:t>documentation about the disability and his</w:t>
      </w:r>
      <w:r w:rsidR="008A5CF1" w:rsidRPr="00C70C21">
        <w:rPr>
          <w:szCs w:val="24"/>
        </w:rPr>
        <w:t>/</w:t>
      </w:r>
      <w:r w:rsidRPr="00C70C21">
        <w:rPr>
          <w:szCs w:val="24"/>
        </w:rPr>
        <w:t>her functional limitations.</w:t>
      </w:r>
    </w:p>
    <w:p w14:paraId="0A6097B7" w14:textId="12CDA2D9" w:rsidR="0080787C" w:rsidRPr="00C70C21" w:rsidRDefault="0080787C" w:rsidP="00436BA7">
      <w:pPr>
        <w:keepLines/>
        <w:widowControl/>
        <w:rPr>
          <w:szCs w:val="24"/>
        </w:rPr>
      </w:pPr>
      <w:r w:rsidRPr="00C70C21">
        <w:rPr>
          <w:b/>
          <w:szCs w:val="24"/>
        </w:rPr>
        <w:t>PLEASE NOTE:</w:t>
      </w:r>
      <w:r w:rsidRPr="00C70C21">
        <w:rPr>
          <w:szCs w:val="24"/>
        </w:rPr>
        <w:t xml:space="preserve"> Any request for medical information must comply with the Genetic Information Nondiscrimination Act (GINA) of 2008. </w:t>
      </w:r>
      <w:hyperlink r:id="rId14" w:history="1">
        <w:r w:rsidRPr="00C70C21">
          <w:rPr>
            <w:rStyle w:val="Hyperlink"/>
            <w:szCs w:val="24"/>
          </w:rPr>
          <w:t>http://www.eeoc.gov/laws/types/genetic.cfm</w:t>
        </w:r>
      </w:hyperlink>
    </w:p>
    <w:p w14:paraId="36A90632" w14:textId="78F3980D" w:rsidR="00076C62" w:rsidRPr="00C70C21" w:rsidRDefault="00076C62" w:rsidP="000D49F6">
      <w:pPr>
        <w:keepLines/>
        <w:widowControl/>
        <w:numPr>
          <w:ilvl w:val="0"/>
          <w:numId w:val="8"/>
        </w:numPr>
        <w:tabs>
          <w:tab w:val="clear" w:pos="720"/>
          <w:tab w:val="left" w:pos="1440"/>
        </w:tabs>
        <w:ind w:left="1080"/>
        <w:rPr>
          <w:szCs w:val="24"/>
        </w:rPr>
      </w:pPr>
      <w:r w:rsidRPr="00C70C21">
        <w:rPr>
          <w:szCs w:val="24"/>
        </w:rPr>
        <w:t xml:space="preserve">If the Deciding Official believes medical information is necessary to evaluate a request for </w:t>
      </w:r>
      <w:r w:rsidR="004168F1" w:rsidRPr="00C70C21">
        <w:rPr>
          <w:szCs w:val="24"/>
        </w:rPr>
        <w:t xml:space="preserve">a </w:t>
      </w:r>
      <w:r w:rsidRPr="00C70C21">
        <w:rPr>
          <w:szCs w:val="24"/>
        </w:rPr>
        <w:t xml:space="preserve">reasonable accommodation, </w:t>
      </w:r>
      <w:r w:rsidR="00F1242C" w:rsidRPr="00C70C21">
        <w:rPr>
          <w:szCs w:val="24"/>
        </w:rPr>
        <w:t>they</w:t>
      </w:r>
      <w:r w:rsidRPr="00C70C21">
        <w:rPr>
          <w:szCs w:val="24"/>
        </w:rPr>
        <w:t xml:space="preserve"> </w:t>
      </w:r>
      <w:r w:rsidR="000367BD" w:rsidRPr="00C70C21">
        <w:rPr>
          <w:szCs w:val="24"/>
        </w:rPr>
        <w:t>should c</w:t>
      </w:r>
      <w:r w:rsidR="008A5CF1" w:rsidRPr="00C70C21">
        <w:rPr>
          <w:szCs w:val="24"/>
        </w:rPr>
        <w:t>on</w:t>
      </w:r>
      <w:r w:rsidR="00F3681B" w:rsidRPr="00C70C21">
        <w:rPr>
          <w:szCs w:val="24"/>
        </w:rPr>
        <w:t xml:space="preserve">tact </w:t>
      </w:r>
      <w:r w:rsidR="008A5CF1" w:rsidRPr="00C70C21">
        <w:rPr>
          <w:szCs w:val="24"/>
        </w:rPr>
        <w:t xml:space="preserve">the </w:t>
      </w:r>
      <w:r w:rsidR="00976F63" w:rsidRPr="00C70C21">
        <w:rPr>
          <w:szCs w:val="24"/>
        </w:rPr>
        <w:t>RAC</w:t>
      </w:r>
      <w:r w:rsidR="00F3681B" w:rsidRPr="00C70C21">
        <w:rPr>
          <w:szCs w:val="24"/>
        </w:rPr>
        <w:t>, who will obtain the necessary medical documentation to make an accommodation decision.</w:t>
      </w:r>
    </w:p>
    <w:p w14:paraId="0D5F8748" w14:textId="59E63FB0" w:rsidR="00076C62" w:rsidRPr="00C70C21" w:rsidRDefault="00076C62" w:rsidP="000D49F6">
      <w:pPr>
        <w:keepLines/>
        <w:widowControl/>
        <w:numPr>
          <w:ilvl w:val="0"/>
          <w:numId w:val="8"/>
        </w:numPr>
        <w:tabs>
          <w:tab w:val="clear" w:pos="720"/>
        </w:tabs>
        <w:ind w:left="1080" w:right="-360"/>
        <w:rPr>
          <w:b/>
          <w:szCs w:val="24"/>
        </w:rPr>
      </w:pPr>
      <w:r w:rsidRPr="00C70C21">
        <w:rPr>
          <w:szCs w:val="24"/>
        </w:rPr>
        <w:t xml:space="preserve">If a determination is made to seek medical information, information will be requested sufficient to substantiate the individual has a disability </w:t>
      </w:r>
      <w:r w:rsidR="00A82648" w:rsidRPr="00C70C21">
        <w:rPr>
          <w:szCs w:val="24"/>
        </w:rPr>
        <w:t>as defined by laws and regulations</w:t>
      </w:r>
      <w:r w:rsidRPr="00C70C21">
        <w:rPr>
          <w:szCs w:val="24"/>
        </w:rPr>
        <w:t xml:space="preserve">. </w:t>
      </w:r>
      <w:r w:rsidRPr="00C70C21">
        <w:rPr>
          <w:b/>
          <w:szCs w:val="24"/>
        </w:rPr>
        <w:t xml:space="preserve">Documentation unrelated to the </w:t>
      </w:r>
      <w:r w:rsidR="00995DDB" w:rsidRPr="00C70C21">
        <w:rPr>
          <w:b/>
          <w:szCs w:val="24"/>
        </w:rPr>
        <w:t xml:space="preserve">claimed </w:t>
      </w:r>
      <w:r w:rsidRPr="00C70C21">
        <w:rPr>
          <w:b/>
          <w:szCs w:val="24"/>
        </w:rPr>
        <w:t xml:space="preserve">disability </w:t>
      </w:r>
      <w:r w:rsidR="008D5A87" w:rsidRPr="00C70C21">
        <w:rPr>
          <w:b/>
          <w:szCs w:val="24"/>
        </w:rPr>
        <w:t>should</w:t>
      </w:r>
      <w:r w:rsidRPr="00C70C21">
        <w:rPr>
          <w:b/>
          <w:szCs w:val="24"/>
        </w:rPr>
        <w:t xml:space="preserve"> not be requested.</w:t>
      </w:r>
      <w:r w:rsidR="00AA082A" w:rsidRPr="00C70C21">
        <w:rPr>
          <w:szCs w:val="24"/>
        </w:rPr>
        <w:t xml:space="preserve">  R</w:t>
      </w:r>
      <w:r w:rsidRPr="00C70C21">
        <w:rPr>
          <w:szCs w:val="24"/>
        </w:rPr>
        <w:t xml:space="preserve">equests for medical information will follow the requirements set forth in EEOC's </w:t>
      </w:r>
      <w:r w:rsidRPr="00C70C21">
        <w:rPr>
          <w:rStyle w:val="Emphasis"/>
          <w:i w:val="0"/>
          <w:szCs w:val="24"/>
        </w:rPr>
        <w:t xml:space="preserve">Enforcement Guidance: </w:t>
      </w:r>
      <w:r w:rsidR="000A10D0" w:rsidRPr="00C70C21">
        <w:rPr>
          <w:rStyle w:val="Emphasis"/>
          <w:i w:val="0"/>
          <w:szCs w:val="24"/>
        </w:rPr>
        <w:t>“</w:t>
      </w:r>
      <w:r w:rsidRPr="00C70C21">
        <w:rPr>
          <w:rStyle w:val="Emphasis"/>
          <w:szCs w:val="24"/>
        </w:rPr>
        <w:t>Disability-Related Inquiries and Medical Examinations of Employees Under the Americans with Disabilities Act</w:t>
      </w:r>
      <w:r w:rsidR="000A10D0" w:rsidRPr="00C70C21">
        <w:rPr>
          <w:rStyle w:val="Emphasis"/>
          <w:szCs w:val="24"/>
        </w:rPr>
        <w:t xml:space="preserve">,” </w:t>
      </w:r>
      <w:r w:rsidR="000A10D0" w:rsidRPr="00C70C21">
        <w:rPr>
          <w:rStyle w:val="Emphasis"/>
          <w:i w:val="0"/>
          <w:szCs w:val="24"/>
        </w:rPr>
        <w:t>available at</w:t>
      </w:r>
      <w:r w:rsidR="000A10D0" w:rsidRPr="00C70C21">
        <w:rPr>
          <w:rStyle w:val="Emphasis"/>
          <w:szCs w:val="24"/>
        </w:rPr>
        <w:t xml:space="preserve"> </w:t>
      </w:r>
      <w:hyperlink r:id="rId15" w:history="1">
        <w:r w:rsidR="00467C00" w:rsidRPr="00C70C21">
          <w:rPr>
            <w:rStyle w:val="Hyperlink"/>
            <w:b/>
            <w:szCs w:val="24"/>
          </w:rPr>
          <w:t>http://www.eeoc.gov/policy/docs/guidance-inquiries.html</w:t>
        </w:r>
      </w:hyperlink>
      <w:r w:rsidR="000A10D0" w:rsidRPr="00C70C21">
        <w:rPr>
          <w:b/>
          <w:szCs w:val="24"/>
        </w:rPr>
        <w:t>.</w:t>
      </w:r>
    </w:p>
    <w:p w14:paraId="24D583D7" w14:textId="616F4A54" w:rsidR="00076C62" w:rsidRPr="00C70C21" w:rsidRDefault="00076C62" w:rsidP="000D49F6">
      <w:pPr>
        <w:keepLines/>
        <w:widowControl/>
        <w:numPr>
          <w:ilvl w:val="0"/>
          <w:numId w:val="8"/>
        </w:numPr>
        <w:tabs>
          <w:tab w:val="clear" w:pos="720"/>
          <w:tab w:val="num" w:pos="1440"/>
        </w:tabs>
        <w:ind w:left="1080"/>
        <w:rPr>
          <w:szCs w:val="24"/>
        </w:rPr>
      </w:pPr>
      <w:r w:rsidRPr="00C70C21">
        <w:rPr>
          <w:szCs w:val="24"/>
        </w:rPr>
        <w:t xml:space="preserve">The </w:t>
      </w:r>
      <w:r w:rsidR="00976F63" w:rsidRPr="00C70C21">
        <w:rPr>
          <w:szCs w:val="24"/>
        </w:rPr>
        <w:t>RAC</w:t>
      </w:r>
      <w:r w:rsidR="00753455" w:rsidRPr="00C70C21">
        <w:rPr>
          <w:szCs w:val="24"/>
        </w:rPr>
        <w:t xml:space="preserve"> </w:t>
      </w:r>
      <w:r w:rsidRPr="00C70C21">
        <w:rPr>
          <w:szCs w:val="24"/>
        </w:rPr>
        <w:t xml:space="preserve">or </w:t>
      </w:r>
      <w:r w:rsidR="00CD7DC6" w:rsidRPr="00C70C21">
        <w:rPr>
          <w:szCs w:val="24"/>
        </w:rPr>
        <w:t>their</w:t>
      </w:r>
      <w:r w:rsidRPr="00C70C21">
        <w:rPr>
          <w:szCs w:val="24"/>
        </w:rPr>
        <w:t xml:space="preserve"> designee will seek information or documentation about the disability and/or functional limitations from the individual, and/or ask the individual to obtain such information from an appropriate </w:t>
      </w:r>
      <w:r w:rsidR="00150873" w:rsidRPr="00C70C21">
        <w:rPr>
          <w:szCs w:val="24"/>
        </w:rPr>
        <w:t xml:space="preserve">health </w:t>
      </w:r>
      <w:r w:rsidR="004168F1" w:rsidRPr="00C70C21">
        <w:rPr>
          <w:szCs w:val="24"/>
        </w:rPr>
        <w:t>c</w:t>
      </w:r>
      <w:r w:rsidR="00150873" w:rsidRPr="00C70C21">
        <w:rPr>
          <w:szCs w:val="24"/>
        </w:rPr>
        <w:t>are</w:t>
      </w:r>
      <w:r w:rsidR="004168F1" w:rsidRPr="00C70C21">
        <w:rPr>
          <w:szCs w:val="24"/>
        </w:rPr>
        <w:t xml:space="preserve"> </w:t>
      </w:r>
      <w:r w:rsidRPr="00C70C21">
        <w:rPr>
          <w:szCs w:val="24"/>
        </w:rPr>
        <w:t xml:space="preserve">professional, such as a doctor, social worker, or rehabilitation counselor. </w:t>
      </w:r>
      <w:r w:rsidR="00022A8F" w:rsidRPr="00C70C21">
        <w:rPr>
          <w:szCs w:val="24"/>
        </w:rPr>
        <w:t xml:space="preserve">When deciding whether it is necessary to seek any or additional medical information from an employee’s health care provider, agency officials </w:t>
      </w:r>
      <w:r w:rsidR="00B15E57" w:rsidRPr="00C70C21">
        <w:rPr>
          <w:szCs w:val="24"/>
        </w:rPr>
        <w:t xml:space="preserve">may </w:t>
      </w:r>
      <w:r w:rsidR="00022A8F" w:rsidRPr="00C70C21">
        <w:rPr>
          <w:szCs w:val="24"/>
        </w:rPr>
        <w:t>first consider that the employee</w:t>
      </w:r>
      <w:r w:rsidR="00CD7DC6" w:rsidRPr="00C70C21">
        <w:rPr>
          <w:szCs w:val="24"/>
        </w:rPr>
        <w:t xml:space="preserve"> their self</w:t>
      </w:r>
      <w:r w:rsidR="00022A8F" w:rsidRPr="00C70C21">
        <w:rPr>
          <w:szCs w:val="24"/>
        </w:rPr>
        <w:t xml:space="preserve"> is qualified to discuss </w:t>
      </w:r>
      <w:r w:rsidR="00CD7DC6" w:rsidRPr="00C70C21">
        <w:rPr>
          <w:szCs w:val="24"/>
        </w:rPr>
        <w:t>their</w:t>
      </w:r>
      <w:r w:rsidR="00022A8F" w:rsidRPr="00C70C21">
        <w:rPr>
          <w:szCs w:val="24"/>
        </w:rPr>
        <w:t xml:space="preserve"> limitations and </w:t>
      </w:r>
      <w:r w:rsidR="00CD7DC6" w:rsidRPr="00C70C21">
        <w:rPr>
          <w:szCs w:val="24"/>
        </w:rPr>
        <w:t>their</w:t>
      </w:r>
      <w:r w:rsidR="00022A8F" w:rsidRPr="00C70C21">
        <w:rPr>
          <w:szCs w:val="24"/>
        </w:rPr>
        <w:t xml:space="preserve"> medical conditions. </w:t>
      </w:r>
      <w:r w:rsidR="00091441" w:rsidRPr="00C70C21">
        <w:rPr>
          <w:szCs w:val="24"/>
        </w:rPr>
        <w:t>T</w:t>
      </w:r>
      <w:r w:rsidRPr="00C70C21">
        <w:rPr>
          <w:szCs w:val="24"/>
        </w:rPr>
        <w:t>o get the most helpful information, all requests for information should describe the nature of the job, the essential functions the individual is expected to perform, and any other relevant information.</w:t>
      </w:r>
    </w:p>
    <w:p w14:paraId="3E211099" w14:textId="7181186E" w:rsidR="00D57207" w:rsidRPr="00C70C21" w:rsidRDefault="00076C62" w:rsidP="000D49F6">
      <w:pPr>
        <w:keepLines/>
        <w:widowControl/>
        <w:numPr>
          <w:ilvl w:val="0"/>
          <w:numId w:val="8"/>
        </w:numPr>
        <w:tabs>
          <w:tab w:val="clear" w:pos="720"/>
          <w:tab w:val="num" w:pos="1440"/>
        </w:tabs>
        <w:ind w:left="1080"/>
        <w:rPr>
          <w:szCs w:val="24"/>
        </w:rPr>
      </w:pPr>
      <w:r w:rsidRPr="00C70C21">
        <w:rPr>
          <w:szCs w:val="24"/>
        </w:rPr>
        <w:lastRenderedPageBreak/>
        <w:t xml:space="preserve">Once medical documentation is received, the </w:t>
      </w:r>
      <w:r w:rsidR="00E05581" w:rsidRPr="00C70C21">
        <w:rPr>
          <w:szCs w:val="24"/>
        </w:rPr>
        <w:t>RAC</w:t>
      </w:r>
      <w:r w:rsidR="00753455" w:rsidRPr="00C70C21">
        <w:rPr>
          <w:szCs w:val="24"/>
        </w:rPr>
        <w:t xml:space="preserve"> </w:t>
      </w:r>
      <w:r w:rsidR="00565A02" w:rsidRPr="00C70C21">
        <w:rPr>
          <w:szCs w:val="24"/>
        </w:rPr>
        <w:t xml:space="preserve">and any other </w:t>
      </w:r>
      <w:r w:rsidR="006D3E33" w:rsidRPr="00C70C21">
        <w:rPr>
          <w:szCs w:val="24"/>
        </w:rPr>
        <w:t xml:space="preserve">appropriate </w:t>
      </w:r>
      <w:r w:rsidR="00BB66FA" w:rsidRPr="00C70C21">
        <w:rPr>
          <w:szCs w:val="24"/>
        </w:rPr>
        <w:t xml:space="preserve">Office of Chief Counsel </w:t>
      </w:r>
      <w:r w:rsidR="006D3E33" w:rsidRPr="00C70C21">
        <w:rPr>
          <w:szCs w:val="24"/>
        </w:rPr>
        <w:t xml:space="preserve">official </w:t>
      </w:r>
      <w:proofErr w:type="gramStart"/>
      <w:r w:rsidRPr="00C70C21">
        <w:rPr>
          <w:szCs w:val="24"/>
        </w:rPr>
        <w:t>will</w:t>
      </w:r>
      <w:proofErr w:type="gramEnd"/>
      <w:r w:rsidRPr="00C70C21">
        <w:rPr>
          <w:szCs w:val="24"/>
        </w:rPr>
        <w:t xml:space="preserve"> evaluate the documentation</w:t>
      </w:r>
      <w:r w:rsidR="006D3E33" w:rsidRPr="00C70C21">
        <w:rPr>
          <w:szCs w:val="24"/>
        </w:rPr>
        <w:t xml:space="preserve">. </w:t>
      </w:r>
      <w:r w:rsidRPr="00C70C21">
        <w:rPr>
          <w:szCs w:val="24"/>
        </w:rPr>
        <w:t xml:space="preserve">If the information provided by the health </w:t>
      </w:r>
      <w:r w:rsidR="000A10D0" w:rsidRPr="00C70C21">
        <w:rPr>
          <w:szCs w:val="24"/>
        </w:rPr>
        <w:t xml:space="preserve">care </w:t>
      </w:r>
      <w:r w:rsidRPr="00C70C21">
        <w:rPr>
          <w:szCs w:val="24"/>
        </w:rPr>
        <w:t xml:space="preserve">professional (or the information volunteered by the individual requesting the accommodation) is insufficient to enable the </w:t>
      </w:r>
      <w:r w:rsidR="00C04351" w:rsidRPr="00C70C21">
        <w:rPr>
          <w:szCs w:val="24"/>
        </w:rPr>
        <w:t>Office</w:t>
      </w:r>
      <w:r w:rsidRPr="00C70C21">
        <w:rPr>
          <w:szCs w:val="24"/>
        </w:rPr>
        <w:t xml:space="preserve"> to determine whether an accommodation is appropriate, the </w:t>
      </w:r>
      <w:r w:rsidR="00C04351" w:rsidRPr="00C70C21">
        <w:rPr>
          <w:szCs w:val="24"/>
        </w:rPr>
        <w:t>Office</w:t>
      </w:r>
      <w:r w:rsidRPr="00C70C21">
        <w:rPr>
          <w:szCs w:val="24"/>
        </w:rPr>
        <w:t xml:space="preserve"> may ask for further information. </w:t>
      </w:r>
      <w:r w:rsidR="003C0F55" w:rsidRPr="00C70C21">
        <w:rPr>
          <w:szCs w:val="24"/>
        </w:rPr>
        <w:t>T</w:t>
      </w:r>
      <w:r w:rsidRPr="00C70C21">
        <w:rPr>
          <w:szCs w:val="24"/>
        </w:rPr>
        <w:t xml:space="preserve">he </w:t>
      </w:r>
      <w:r w:rsidR="00E05581" w:rsidRPr="00C70C21">
        <w:rPr>
          <w:szCs w:val="24"/>
        </w:rPr>
        <w:t>RAC</w:t>
      </w:r>
      <w:r w:rsidR="00753455" w:rsidRPr="00C70C21">
        <w:rPr>
          <w:szCs w:val="24"/>
        </w:rPr>
        <w:t xml:space="preserve"> </w:t>
      </w:r>
      <w:r w:rsidR="00AA3162" w:rsidRPr="00C70C21">
        <w:rPr>
          <w:szCs w:val="24"/>
        </w:rPr>
        <w:t>s</w:t>
      </w:r>
      <w:r w:rsidRPr="00C70C21">
        <w:rPr>
          <w:szCs w:val="24"/>
        </w:rPr>
        <w:t>hould expla</w:t>
      </w:r>
      <w:r w:rsidR="008E38DF" w:rsidRPr="00C70C21">
        <w:rPr>
          <w:szCs w:val="24"/>
        </w:rPr>
        <w:t>i</w:t>
      </w:r>
      <w:r w:rsidRPr="00C70C21">
        <w:rPr>
          <w:szCs w:val="24"/>
        </w:rPr>
        <w:t xml:space="preserve">n to the individual seeking the accommodation, </w:t>
      </w:r>
      <w:r w:rsidR="004F5E19" w:rsidRPr="00C70C21">
        <w:rPr>
          <w:szCs w:val="24"/>
        </w:rPr>
        <w:t xml:space="preserve">in specific terms, </w:t>
      </w:r>
      <w:r w:rsidRPr="00C70C21">
        <w:rPr>
          <w:szCs w:val="24"/>
        </w:rPr>
        <w:t>why the information provided is insufficient, what additional i</w:t>
      </w:r>
      <w:r w:rsidR="003C0F55" w:rsidRPr="00C70C21">
        <w:rPr>
          <w:szCs w:val="24"/>
        </w:rPr>
        <w:t xml:space="preserve">nformation is needed, and the reason the information is </w:t>
      </w:r>
      <w:r w:rsidRPr="00C70C21">
        <w:rPr>
          <w:szCs w:val="24"/>
        </w:rPr>
        <w:t xml:space="preserve">necessary for a determination of the reasonable accommodation request. The individual may then ask the health care </w:t>
      </w:r>
      <w:r w:rsidR="005806C3" w:rsidRPr="00C70C21">
        <w:rPr>
          <w:szCs w:val="24"/>
        </w:rPr>
        <w:t xml:space="preserve">provider </w:t>
      </w:r>
      <w:r w:rsidRPr="00C70C21">
        <w:rPr>
          <w:szCs w:val="24"/>
        </w:rPr>
        <w:t>or other appropriate professional to provide the missing information.</w:t>
      </w:r>
    </w:p>
    <w:p w14:paraId="709FF510" w14:textId="2687CC26" w:rsidR="0028156A" w:rsidRPr="00C70C21" w:rsidRDefault="00150873" w:rsidP="000D49F6">
      <w:pPr>
        <w:keepLines/>
        <w:widowControl/>
        <w:numPr>
          <w:ilvl w:val="0"/>
          <w:numId w:val="8"/>
        </w:numPr>
        <w:tabs>
          <w:tab w:val="clear" w:pos="720"/>
          <w:tab w:val="num" w:pos="1440"/>
        </w:tabs>
        <w:ind w:left="1080"/>
        <w:rPr>
          <w:szCs w:val="24"/>
        </w:rPr>
      </w:pPr>
      <w:r w:rsidRPr="00C70C21">
        <w:rPr>
          <w:szCs w:val="24"/>
        </w:rPr>
        <w:t xml:space="preserve">Agency officials generally should not contact a health care professional directly. Any contact with a health care professional </w:t>
      </w:r>
      <w:r w:rsidR="008D5A87" w:rsidRPr="00C70C21">
        <w:rPr>
          <w:szCs w:val="24"/>
        </w:rPr>
        <w:t xml:space="preserve">should </w:t>
      </w:r>
      <w:r w:rsidRPr="00C70C21">
        <w:rPr>
          <w:szCs w:val="24"/>
        </w:rPr>
        <w:t xml:space="preserve">be </w:t>
      </w:r>
      <w:r w:rsidR="008D5A87" w:rsidRPr="00C70C21">
        <w:rPr>
          <w:szCs w:val="24"/>
        </w:rPr>
        <w:t>discussed in a</w:t>
      </w:r>
      <w:r w:rsidRPr="00C70C21">
        <w:rPr>
          <w:szCs w:val="24"/>
        </w:rPr>
        <w:t xml:space="preserve">dvance </w:t>
      </w:r>
      <w:r w:rsidR="008D5A87" w:rsidRPr="00C70C21">
        <w:rPr>
          <w:szCs w:val="24"/>
        </w:rPr>
        <w:t xml:space="preserve">with </w:t>
      </w:r>
      <w:r w:rsidR="00AA082A" w:rsidRPr="00C70C21">
        <w:rPr>
          <w:szCs w:val="24"/>
        </w:rPr>
        <w:t>General Legal Services</w:t>
      </w:r>
      <w:r w:rsidR="000373DA" w:rsidRPr="00C70C21">
        <w:rPr>
          <w:szCs w:val="24"/>
        </w:rPr>
        <w:t xml:space="preserve"> and</w:t>
      </w:r>
      <w:r w:rsidR="00AA082A" w:rsidRPr="00C70C21">
        <w:rPr>
          <w:szCs w:val="24"/>
        </w:rPr>
        <w:t xml:space="preserve"> </w:t>
      </w:r>
      <w:r w:rsidR="00BE4EB0" w:rsidRPr="00C70C21">
        <w:rPr>
          <w:szCs w:val="24"/>
        </w:rPr>
        <w:t>LER Division</w:t>
      </w:r>
      <w:r w:rsidR="008D5A87" w:rsidRPr="00C70C21">
        <w:rPr>
          <w:szCs w:val="24"/>
        </w:rPr>
        <w:t xml:space="preserve"> as appropriate</w:t>
      </w:r>
      <w:r w:rsidRPr="00C70C21">
        <w:rPr>
          <w:szCs w:val="24"/>
        </w:rPr>
        <w:t>.</w:t>
      </w:r>
      <w:r w:rsidR="006B28A7" w:rsidRPr="00C70C21">
        <w:rPr>
          <w:szCs w:val="24"/>
        </w:rPr>
        <w:t xml:space="preserve"> </w:t>
      </w:r>
      <w:r w:rsidR="00076C62" w:rsidRPr="00C70C21">
        <w:rPr>
          <w:szCs w:val="24"/>
        </w:rPr>
        <w:t xml:space="preserve">Alternatively, </w:t>
      </w:r>
      <w:r w:rsidR="008A5CF1" w:rsidRPr="00C70C21">
        <w:rPr>
          <w:szCs w:val="24"/>
        </w:rPr>
        <w:t>t</w:t>
      </w:r>
      <w:r w:rsidR="00076C62" w:rsidRPr="00C70C21">
        <w:rPr>
          <w:szCs w:val="24"/>
        </w:rPr>
        <w:t xml:space="preserve">he individual requesting the accommodation may agree </w:t>
      </w:r>
      <w:r w:rsidR="008A5CF1" w:rsidRPr="00C70C21">
        <w:rPr>
          <w:szCs w:val="24"/>
        </w:rPr>
        <w:t>to</w:t>
      </w:r>
      <w:r w:rsidR="00076C62" w:rsidRPr="00C70C21">
        <w:rPr>
          <w:szCs w:val="24"/>
        </w:rPr>
        <w:t xml:space="preserve"> sign a limited release, </w:t>
      </w:r>
      <w:r w:rsidR="008A5CF1" w:rsidRPr="00C70C21">
        <w:rPr>
          <w:szCs w:val="24"/>
        </w:rPr>
        <w:t>giving</w:t>
      </w:r>
      <w:r w:rsidR="00076C62" w:rsidRPr="00C70C21">
        <w:rPr>
          <w:szCs w:val="24"/>
        </w:rPr>
        <w:t xml:space="preserve"> the </w:t>
      </w:r>
      <w:r w:rsidR="00E05581" w:rsidRPr="00C70C21">
        <w:rPr>
          <w:szCs w:val="24"/>
        </w:rPr>
        <w:t>RAC</w:t>
      </w:r>
      <w:r w:rsidR="00D821DF" w:rsidRPr="00C70C21">
        <w:rPr>
          <w:szCs w:val="24"/>
        </w:rPr>
        <w:t xml:space="preserve"> </w:t>
      </w:r>
      <w:r w:rsidR="009C0F4D" w:rsidRPr="00C70C21">
        <w:rPr>
          <w:szCs w:val="24"/>
        </w:rPr>
        <w:t>or designee</w:t>
      </w:r>
      <w:r w:rsidR="00F3681B" w:rsidRPr="00C70C21">
        <w:rPr>
          <w:szCs w:val="24"/>
        </w:rPr>
        <w:t xml:space="preserve"> </w:t>
      </w:r>
      <w:r w:rsidR="006700B2" w:rsidRPr="00C70C21">
        <w:rPr>
          <w:szCs w:val="24"/>
        </w:rPr>
        <w:t>permission</w:t>
      </w:r>
      <w:r w:rsidR="008A5CF1" w:rsidRPr="00C70C21">
        <w:rPr>
          <w:szCs w:val="24"/>
        </w:rPr>
        <w:t xml:space="preserve"> to</w:t>
      </w:r>
      <w:r w:rsidR="00076C62" w:rsidRPr="00C70C21">
        <w:rPr>
          <w:szCs w:val="24"/>
        </w:rPr>
        <w:t xml:space="preserve"> submit a list of specific questions to the individual's health care professional or contact the individual's doctor.</w:t>
      </w:r>
    </w:p>
    <w:p w14:paraId="438969CA" w14:textId="42AF8601" w:rsidR="00076C62" w:rsidRPr="00C70C21" w:rsidRDefault="00076C62" w:rsidP="000D49F6">
      <w:pPr>
        <w:keepLines/>
        <w:widowControl/>
        <w:numPr>
          <w:ilvl w:val="0"/>
          <w:numId w:val="21"/>
        </w:numPr>
        <w:ind w:left="1080"/>
        <w:rPr>
          <w:rStyle w:val="Strong"/>
          <w:b w:val="0"/>
          <w:szCs w:val="24"/>
        </w:rPr>
      </w:pPr>
      <w:r w:rsidRPr="00C70C21">
        <w:rPr>
          <w:szCs w:val="24"/>
        </w:rPr>
        <w:t xml:space="preserve">In some cases, the individual requesting the accommodation will supply medical information directly to the </w:t>
      </w:r>
      <w:r w:rsidR="00F3681B" w:rsidRPr="00C70C21">
        <w:rPr>
          <w:szCs w:val="24"/>
        </w:rPr>
        <w:t xml:space="preserve">Deciding Official </w:t>
      </w:r>
      <w:r w:rsidRPr="00C70C21">
        <w:rPr>
          <w:szCs w:val="24"/>
        </w:rPr>
        <w:t>without being asked.</w:t>
      </w:r>
      <w:r w:rsidR="0080787C" w:rsidRPr="00C70C21">
        <w:rPr>
          <w:szCs w:val="24"/>
        </w:rPr>
        <w:t xml:space="preserve"> </w:t>
      </w:r>
      <w:r w:rsidRPr="00C70C21">
        <w:rPr>
          <w:szCs w:val="24"/>
        </w:rPr>
        <w:t xml:space="preserve">In these cases, the Deciding Official will </w:t>
      </w:r>
      <w:r w:rsidR="00F3681B" w:rsidRPr="00C70C21">
        <w:rPr>
          <w:szCs w:val="24"/>
        </w:rPr>
        <w:t xml:space="preserve">adhere </w:t>
      </w:r>
      <w:r w:rsidR="0081244D" w:rsidRPr="00C70C21">
        <w:rPr>
          <w:szCs w:val="24"/>
        </w:rPr>
        <w:t xml:space="preserve">to </w:t>
      </w:r>
      <w:r w:rsidR="00092CC9" w:rsidRPr="00C70C21">
        <w:rPr>
          <w:szCs w:val="24"/>
        </w:rPr>
        <w:t>III (G)</w:t>
      </w:r>
      <w:r w:rsidR="00C320FD" w:rsidRPr="00C70C21">
        <w:rPr>
          <w:szCs w:val="24"/>
        </w:rPr>
        <w:t xml:space="preserve"> of this process</w:t>
      </w:r>
      <w:r w:rsidR="00092CC9" w:rsidRPr="00C70C21">
        <w:rPr>
          <w:szCs w:val="24"/>
        </w:rPr>
        <w:t>,</w:t>
      </w:r>
      <w:r w:rsidR="00C320FD" w:rsidRPr="00C70C21">
        <w:rPr>
          <w:szCs w:val="24"/>
        </w:rPr>
        <w:t xml:space="preserve"> and forward d</w:t>
      </w:r>
      <w:r w:rsidRPr="00C70C21">
        <w:rPr>
          <w:szCs w:val="24"/>
        </w:rPr>
        <w:t>ocument</w:t>
      </w:r>
      <w:r w:rsidR="00C320FD" w:rsidRPr="00C70C21">
        <w:rPr>
          <w:szCs w:val="24"/>
        </w:rPr>
        <w:t xml:space="preserve">s in a sealed envelope to the </w:t>
      </w:r>
      <w:r w:rsidR="00E05581" w:rsidRPr="00C70C21">
        <w:rPr>
          <w:szCs w:val="24"/>
        </w:rPr>
        <w:t>RAC</w:t>
      </w:r>
      <w:r w:rsidR="00D821DF" w:rsidRPr="00C70C21">
        <w:rPr>
          <w:rStyle w:val="Strong"/>
          <w:b w:val="0"/>
          <w:szCs w:val="24"/>
        </w:rPr>
        <w:t>.</w:t>
      </w:r>
    </w:p>
    <w:p w14:paraId="43B3259E" w14:textId="7A3ED203" w:rsidR="0080787C" w:rsidRPr="00C70C21" w:rsidRDefault="00076C62" w:rsidP="000D49F6">
      <w:pPr>
        <w:keepLines/>
        <w:widowControl/>
        <w:numPr>
          <w:ilvl w:val="0"/>
          <w:numId w:val="21"/>
        </w:numPr>
        <w:ind w:left="1080"/>
        <w:rPr>
          <w:rStyle w:val="Strong"/>
          <w:b w:val="0"/>
          <w:szCs w:val="24"/>
        </w:rPr>
      </w:pPr>
      <w:r w:rsidRPr="00C70C21">
        <w:rPr>
          <w:rStyle w:val="Strong"/>
          <w:b w:val="0"/>
          <w:szCs w:val="24"/>
        </w:rPr>
        <w:t xml:space="preserve">Failure by the individual </w:t>
      </w:r>
      <w:r w:rsidR="006D3E33" w:rsidRPr="00C70C21">
        <w:rPr>
          <w:rStyle w:val="Strong"/>
          <w:b w:val="0"/>
          <w:szCs w:val="24"/>
        </w:rPr>
        <w:t xml:space="preserve">requesting accommodation </w:t>
      </w:r>
      <w:r w:rsidRPr="00C70C21">
        <w:rPr>
          <w:rStyle w:val="Strong"/>
          <w:b w:val="0"/>
          <w:szCs w:val="24"/>
        </w:rPr>
        <w:t xml:space="preserve">to provide appropriate documentation or to cooperate in the efforts to obtain such documentation </w:t>
      </w:r>
      <w:r w:rsidR="00281CA1" w:rsidRPr="00C70C21">
        <w:rPr>
          <w:rStyle w:val="Strong"/>
          <w:b w:val="0"/>
          <w:szCs w:val="24"/>
        </w:rPr>
        <w:t>may result</w:t>
      </w:r>
      <w:r w:rsidRPr="00C70C21">
        <w:rPr>
          <w:rStyle w:val="Strong"/>
          <w:b w:val="0"/>
          <w:szCs w:val="24"/>
        </w:rPr>
        <w:t xml:space="preserve"> in a denial </w:t>
      </w:r>
      <w:r w:rsidR="00467C00" w:rsidRPr="00C70C21">
        <w:rPr>
          <w:rStyle w:val="Strong"/>
          <w:b w:val="0"/>
          <w:szCs w:val="24"/>
        </w:rPr>
        <w:t xml:space="preserve">or delay </w:t>
      </w:r>
      <w:r w:rsidRPr="00C70C21">
        <w:rPr>
          <w:rStyle w:val="Strong"/>
          <w:b w:val="0"/>
          <w:szCs w:val="24"/>
        </w:rPr>
        <w:t>of the reasonable accommodation.</w:t>
      </w:r>
    </w:p>
    <w:p w14:paraId="4AB6EF3F" w14:textId="77777777" w:rsidR="00461307" w:rsidRPr="00C70C21" w:rsidRDefault="00063201" w:rsidP="00F00BA2">
      <w:pPr>
        <w:pStyle w:val="Heading1"/>
        <w:ind w:left="360"/>
        <w:jc w:val="left"/>
        <w:rPr>
          <w:rFonts w:ascii="Times New Roman" w:hAnsi="Times New Roman"/>
          <w:color w:val="000000"/>
          <w:sz w:val="24"/>
          <w:szCs w:val="24"/>
        </w:rPr>
      </w:pPr>
      <w:bookmarkStart w:id="16" w:name="_Toc521522101"/>
      <w:r w:rsidRPr="00C70C21">
        <w:rPr>
          <w:rFonts w:ascii="Times New Roman" w:hAnsi="Times New Roman"/>
          <w:b w:val="0"/>
          <w:color w:val="000000"/>
          <w:sz w:val="24"/>
          <w:szCs w:val="24"/>
        </w:rPr>
        <w:t>G.</w:t>
      </w:r>
      <w:r w:rsidR="00461307" w:rsidRPr="00C70C21">
        <w:rPr>
          <w:rFonts w:ascii="Times New Roman" w:hAnsi="Times New Roman"/>
          <w:b w:val="0"/>
          <w:color w:val="000000"/>
          <w:sz w:val="24"/>
          <w:szCs w:val="24"/>
        </w:rPr>
        <w:t xml:space="preserve">  </w:t>
      </w:r>
      <w:r w:rsidR="00461307" w:rsidRPr="00C70C21">
        <w:rPr>
          <w:rFonts w:ascii="Times New Roman" w:hAnsi="Times New Roman"/>
          <w:color w:val="000000"/>
          <w:sz w:val="24"/>
          <w:szCs w:val="24"/>
        </w:rPr>
        <w:t>Confidentiality and Disclosure</w:t>
      </w:r>
      <w:bookmarkEnd w:id="16"/>
    </w:p>
    <w:p w14:paraId="42FF6D69" w14:textId="77777777" w:rsidR="00436BA7" w:rsidRDefault="00436BA7" w:rsidP="00436BA7">
      <w:pPr>
        <w:keepLines/>
        <w:widowControl/>
        <w:spacing w:before="0" w:after="0"/>
        <w:rPr>
          <w:b/>
          <w:szCs w:val="24"/>
        </w:rPr>
      </w:pPr>
    </w:p>
    <w:p w14:paraId="4A43DAE3" w14:textId="45D881B4" w:rsidR="00461307" w:rsidRPr="00C70C21" w:rsidRDefault="00461307" w:rsidP="00436BA7">
      <w:pPr>
        <w:keepLines/>
        <w:widowControl/>
        <w:spacing w:before="0" w:after="0"/>
        <w:rPr>
          <w:szCs w:val="24"/>
        </w:rPr>
      </w:pPr>
      <w:r w:rsidRPr="00C70C21">
        <w:rPr>
          <w:szCs w:val="24"/>
        </w:rPr>
        <w:t>All medical information, including information about functional limitations and reasonable accommodation needs, obtained in connection with a request for reasonable accommodation</w:t>
      </w:r>
      <w:r w:rsidR="00A82648" w:rsidRPr="00C70C21">
        <w:rPr>
          <w:szCs w:val="24"/>
        </w:rPr>
        <w:t>,</w:t>
      </w:r>
      <w:r w:rsidRPr="00C70C21">
        <w:rPr>
          <w:szCs w:val="24"/>
        </w:rPr>
        <w:t xml:space="preserve"> </w:t>
      </w:r>
      <w:r w:rsidRPr="00C70C21">
        <w:rPr>
          <w:b/>
          <w:szCs w:val="24"/>
        </w:rPr>
        <w:t>must be kept confidential</w:t>
      </w:r>
      <w:r w:rsidRPr="00C70C21">
        <w:rPr>
          <w:szCs w:val="24"/>
        </w:rPr>
        <w:t xml:space="preserve">. The information shall be kept in files separate from the individual's </w:t>
      </w:r>
      <w:r w:rsidR="003C0F55" w:rsidRPr="00C70C21">
        <w:rPr>
          <w:szCs w:val="24"/>
        </w:rPr>
        <w:t xml:space="preserve">official </w:t>
      </w:r>
      <w:r w:rsidRPr="00C70C21">
        <w:rPr>
          <w:szCs w:val="24"/>
        </w:rPr>
        <w:t>personnel file.  In addition, employees who obtain or receive such information are strictly bound by these confidentiality requirements. The information may be disclosed only to the following individuals:</w:t>
      </w:r>
    </w:p>
    <w:p w14:paraId="28312476" w14:textId="77777777" w:rsidR="00461307" w:rsidRPr="00C70C21" w:rsidRDefault="00461307" w:rsidP="00461307">
      <w:pPr>
        <w:keepLines/>
        <w:widowControl/>
        <w:spacing w:before="0" w:after="0"/>
        <w:rPr>
          <w:szCs w:val="24"/>
        </w:rPr>
      </w:pPr>
    </w:p>
    <w:p w14:paraId="00508F39" w14:textId="77777777" w:rsidR="00461307" w:rsidRPr="00C70C21" w:rsidRDefault="00461307" w:rsidP="000D49F6">
      <w:pPr>
        <w:keepLines/>
        <w:widowControl/>
        <w:numPr>
          <w:ilvl w:val="0"/>
          <w:numId w:val="9"/>
        </w:numPr>
        <w:tabs>
          <w:tab w:val="clear" w:pos="720"/>
          <w:tab w:val="num" w:pos="1440"/>
        </w:tabs>
        <w:spacing w:before="0" w:after="0"/>
        <w:ind w:left="1080"/>
        <w:rPr>
          <w:szCs w:val="24"/>
        </w:rPr>
      </w:pPr>
      <w:r w:rsidRPr="00C70C21">
        <w:rPr>
          <w:szCs w:val="24"/>
        </w:rPr>
        <w:t>Supervisors and managers who need to know may be told about necessary restrictions on the work or duties of the employee and the necessary accommodation(s), but medical information should only be disclosed if necessary.</w:t>
      </w:r>
    </w:p>
    <w:p w14:paraId="2D9334B5" w14:textId="77777777" w:rsidR="00461307" w:rsidRPr="00C70C21" w:rsidRDefault="00461307" w:rsidP="00C44CD0">
      <w:pPr>
        <w:keepLines/>
        <w:widowControl/>
        <w:tabs>
          <w:tab w:val="num" w:pos="1440"/>
        </w:tabs>
        <w:spacing w:before="0" w:after="0"/>
        <w:ind w:left="1440" w:hanging="360"/>
        <w:rPr>
          <w:szCs w:val="24"/>
        </w:rPr>
      </w:pPr>
    </w:p>
    <w:p w14:paraId="0359C3AC" w14:textId="77777777" w:rsidR="00461307" w:rsidRPr="00C70C21" w:rsidRDefault="00461307" w:rsidP="000D49F6">
      <w:pPr>
        <w:keepLines/>
        <w:widowControl/>
        <w:numPr>
          <w:ilvl w:val="0"/>
          <w:numId w:val="9"/>
        </w:numPr>
        <w:tabs>
          <w:tab w:val="clear" w:pos="720"/>
          <w:tab w:val="num" w:pos="1440"/>
        </w:tabs>
        <w:spacing w:before="0" w:after="0"/>
        <w:ind w:left="1080"/>
        <w:rPr>
          <w:szCs w:val="24"/>
        </w:rPr>
      </w:pPr>
      <w:r w:rsidRPr="00C70C21">
        <w:rPr>
          <w:szCs w:val="24"/>
        </w:rPr>
        <w:t xml:space="preserve">First aid and safety personnel, when appropriate, </w:t>
      </w:r>
      <w:r w:rsidRPr="00C70C21">
        <w:rPr>
          <w:rStyle w:val="Emphasis"/>
          <w:i w:val="0"/>
          <w:szCs w:val="24"/>
        </w:rPr>
        <w:t>if</w:t>
      </w:r>
      <w:r w:rsidRPr="00C70C21">
        <w:rPr>
          <w:szCs w:val="24"/>
        </w:rPr>
        <w:t xml:space="preserve"> the disability might require emergency treatment</w:t>
      </w:r>
      <w:r w:rsidR="00150873" w:rsidRPr="00C70C21">
        <w:rPr>
          <w:szCs w:val="24"/>
        </w:rPr>
        <w:t xml:space="preserve"> or special arrangements in emergency situations such as building evacuations</w:t>
      </w:r>
      <w:r w:rsidRPr="00C70C21">
        <w:rPr>
          <w:szCs w:val="24"/>
        </w:rPr>
        <w:t>.</w:t>
      </w:r>
    </w:p>
    <w:p w14:paraId="25B45D07" w14:textId="77777777" w:rsidR="00461307" w:rsidRPr="00C70C21" w:rsidRDefault="00461307" w:rsidP="00C44CD0">
      <w:pPr>
        <w:keepLines/>
        <w:widowControl/>
        <w:tabs>
          <w:tab w:val="num" w:pos="1440"/>
        </w:tabs>
        <w:spacing w:before="0" w:after="0"/>
        <w:ind w:left="1440" w:hanging="360"/>
        <w:rPr>
          <w:szCs w:val="24"/>
        </w:rPr>
      </w:pPr>
    </w:p>
    <w:p w14:paraId="13618A38" w14:textId="22391893" w:rsidR="00461307" w:rsidRPr="00C70C21" w:rsidRDefault="00461307" w:rsidP="000D49F6">
      <w:pPr>
        <w:keepLines/>
        <w:widowControl/>
        <w:numPr>
          <w:ilvl w:val="0"/>
          <w:numId w:val="9"/>
        </w:numPr>
        <w:tabs>
          <w:tab w:val="clear" w:pos="720"/>
          <w:tab w:val="num" w:pos="1440"/>
        </w:tabs>
        <w:spacing w:before="0" w:after="0"/>
        <w:ind w:left="1080"/>
        <w:rPr>
          <w:szCs w:val="24"/>
        </w:rPr>
      </w:pPr>
      <w:r w:rsidRPr="00C70C21">
        <w:rPr>
          <w:szCs w:val="24"/>
        </w:rPr>
        <w:t>Government officials when the information is necessary to investigate compliance with the Rehabilitation Act.</w:t>
      </w:r>
    </w:p>
    <w:p w14:paraId="2000546C" w14:textId="77777777" w:rsidR="00461307" w:rsidRPr="00C70C21" w:rsidRDefault="00461307" w:rsidP="00C44CD0">
      <w:pPr>
        <w:keepLines/>
        <w:widowControl/>
        <w:tabs>
          <w:tab w:val="num" w:pos="1440"/>
        </w:tabs>
        <w:spacing w:before="0" w:after="0"/>
        <w:ind w:left="1440" w:hanging="360"/>
        <w:rPr>
          <w:szCs w:val="24"/>
        </w:rPr>
      </w:pPr>
    </w:p>
    <w:p w14:paraId="47B3710D" w14:textId="03707295" w:rsidR="00150873" w:rsidRPr="00C70C21" w:rsidRDefault="00461307" w:rsidP="000D49F6">
      <w:pPr>
        <w:keepLines/>
        <w:widowControl/>
        <w:numPr>
          <w:ilvl w:val="0"/>
          <w:numId w:val="9"/>
        </w:numPr>
        <w:tabs>
          <w:tab w:val="clear" w:pos="720"/>
          <w:tab w:val="num" w:pos="1440"/>
        </w:tabs>
        <w:spacing w:before="0" w:after="0"/>
        <w:ind w:left="1080"/>
        <w:rPr>
          <w:szCs w:val="24"/>
        </w:rPr>
      </w:pPr>
      <w:r w:rsidRPr="00C70C21">
        <w:rPr>
          <w:szCs w:val="24"/>
        </w:rPr>
        <w:t>In certain circumstances, to workers' compensation offices or insurance carriers.</w:t>
      </w:r>
    </w:p>
    <w:p w14:paraId="4A04D3F1" w14:textId="77777777" w:rsidR="00C320FD" w:rsidRPr="00C70C21" w:rsidRDefault="00C320FD" w:rsidP="00C320FD">
      <w:pPr>
        <w:pStyle w:val="ListParagraph"/>
        <w:rPr>
          <w:rFonts w:ascii="Times New Roman" w:hAnsi="Times New Roman" w:cs="Times New Roman"/>
          <w:sz w:val="24"/>
          <w:szCs w:val="24"/>
        </w:rPr>
      </w:pPr>
    </w:p>
    <w:p w14:paraId="3643A4AF" w14:textId="1E7ADAA1" w:rsidR="00150873" w:rsidRPr="00C70C21" w:rsidRDefault="00150873" w:rsidP="000D49F6">
      <w:pPr>
        <w:keepLines/>
        <w:widowControl/>
        <w:numPr>
          <w:ilvl w:val="0"/>
          <w:numId w:val="9"/>
        </w:numPr>
        <w:tabs>
          <w:tab w:val="clear" w:pos="720"/>
        </w:tabs>
        <w:spacing w:before="0" w:after="0"/>
        <w:ind w:left="1080"/>
        <w:rPr>
          <w:szCs w:val="24"/>
        </w:rPr>
      </w:pPr>
      <w:r w:rsidRPr="00C70C21">
        <w:rPr>
          <w:szCs w:val="24"/>
        </w:rPr>
        <w:t xml:space="preserve">Treasury </w:t>
      </w:r>
      <w:r w:rsidR="008D5A87" w:rsidRPr="00C70C21">
        <w:rPr>
          <w:szCs w:val="24"/>
        </w:rPr>
        <w:t xml:space="preserve">or </w:t>
      </w:r>
      <w:r w:rsidR="00BB66FA" w:rsidRPr="00C70C21">
        <w:rPr>
          <w:szCs w:val="24"/>
        </w:rPr>
        <w:t>Office of Chief Counsel</w:t>
      </w:r>
      <w:r w:rsidR="00FE325A" w:rsidRPr="00C70C21">
        <w:rPr>
          <w:szCs w:val="24"/>
        </w:rPr>
        <w:t xml:space="preserve"> officials</w:t>
      </w:r>
      <w:r w:rsidR="00BB66FA" w:rsidRPr="00C70C21">
        <w:rPr>
          <w:szCs w:val="24"/>
        </w:rPr>
        <w:t xml:space="preserve"> i</w:t>
      </w:r>
      <w:r w:rsidRPr="00C70C21">
        <w:rPr>
          <w:szCs w:val="24"/>
        </w:rPr>
        <w:t>n connection with the provision of legal advice to agency officials.</w:t>
      </w:r>
    </w:p>
    <w:p w14:paraId="5C11A923" w14:textId="77777777" w:rsidR="00467C00" w:rsidRPr="00C70C21" w:rsidRDefault="00467C00" w:rsidP="00BE1DF4">
      <w:pPr>
        <w:pStyle w:val="ListParagraph"/>
        <w:rPr>
          <w:rFonts w:ascii="Times New Roman" w:hAnsi="Times New Roman" w:cs="Times New Roman"/>
          <w:sz w:val="24"/>
          <w:szCs w:val="24"/>
        </w:rPr>
      </w:pPr>
    </w:p>
    <w:p w14:paraId="2C927C35" w14:textId="4E9B1ECC" w:rsidR="00467C00" w:rsidRPr="00C70C21" w:rsidRDefault="00467C00" w:rsidP="000D49F6">
      <w:pPr>
        <w:keepLines/>
        <w:widowControl/>
        <w:numPr>
          <w:ilvl w:val="0"/>
          <w:numId w:val="9"/>
        </w:numPr>
        <w:tabs>
          <w:tab w:val="clear" w:pos="720"/>
        </w:tabs>
        <w:spacing w:before="0" w:after="0"/>
        <w:ind w:left="1080"/>
        <w:rPr>
          <w:szCs w:val="24"/>
        </w:rPr>
      </w:pPr>
      <w:r w:rsidRPr="00C70C21">
        <w:rPr>
          <w:szCs w:val="24"/>
        </w:rPr>
        <w:t xml:space="preserve">Where </w:t>
      </w:r>
      <w:r w:rsidR="005806C3" w:rsidRPr="00C70C21">
        <w:rPr>
          <w:szCs w:val="24"/>
        </w:rPr>
        <w:t>Chief Counsel</w:t>
      </w:r>
      <w:r w:rsidRPr="00C70C21">
        <w:rPr>
          <w:szCs w:val="24"/>
        </w:rPr>
        <w:t xml:space="preserve"> determines that it needs a diagnosis or prognosis, the Office will provide the name and contact information of the Designated Medical </w:t>
      </w:r>
      <w:r w:rsidR="009556EA" w:rsidRPr="00C70C21">
        <w:rPr>
          <w:szCs w:val="24"/>
        </w:rPr>
        <w:t xml:space="preserve">Information </w:t>
      </w:r>
      <w:r w:rsidRPr="00C70C21">
        <w:rPr>
          <w:szCs w:val="24"/>
        </w:rPr>
        <w:t>Offic</w:t>
      </w:r>
      <w:r w:rsidR="00D16BCC" w:rsidRPr="00C70C21">
        <w:rPr>
          <w:szCs w:val="24"/>
        </w:rPr>
        <w:t>er</w:t>
      </w:r>
      <w:r w:rsidRPr="00C70C21">
        <w:rPr>
          <w:szCs w:val="24"/>
        </w:rPr>
        <w:t xml:space="preserve"> (DM</w:t>
      </w:r>
      <w:r w:rsidR="009556EA" w:rsidRPr="00C70C21">
        <w:rPr>
          <w:szCs w:val="24"/>
        </w:rPr>
        <w:t>I</w:t>
      </w:r>
      <w:r w:rsidRPr="00C70C21">
        <w:rPr>
          <w:szCs w:val="24"/>
        </w:rPr>
        <w:t xml:space="preserve">O), who </w:t>
      </w:r>
      <w:r w:rsidR="00DB7F18" w:rsidRPr="00C70C21">
        <w:rPr>
          <w:szCs w:val="24"/>
        </w:rPr>
        <w:t xml:space="preserve">will </w:t>
      </w:r>
      <w:r w:rsidRPr="00C70C21">
        <w:rPr>
          <w:szCs w:val="24"/>
        </w:rPr>
        <w:t xml:space="preserve">be a medical professional, and will inform the employee that </w:t>
      </w:r>
      <w:r w:rsidR="00CD7DC6" w:rsidRPr="00C70C21">
        <w:rPr>
          <w:szCs w:val="24"/>
        </w:rPr>
        <w:t>they have</w:t>
      </w:r>
      <w:r w:rsidRPr="00C70C21">
        <w:rPr>
          <w:szCs w:val="24"/>
        </w:rPr>
        <w:t xml:space="preserve"> the option to provide that information to the DM</w:t>
      </w:r>
      <w:r w:rsidR="009556EA" w:rsidRPr="00C70C21">
        <w:rPr>
          <w:szCs w:val="24"/>
        </w:rPr>
        <w:t>I</w:t>
      </w:r>
      <w:r w:rsidRPr="00C70C21">
        <w:rPr>
          <w:szCs w:val="24"/>
        </w:rPr>
        <w:t>O. The DM</w:t>
      </w:r>
      <w:r w:rsidR="009556EA" w:rsidRPr="00C70C21">
        <w:rPr>
          <w:szCs w:val="24"/>
        </w:rPr>
        <w:t>I</w:t>
      </w:r>
      <w:r w:rsidRPr="00C70C21">
        <w:rPr>
          <w:szCs w:val="24"/>
        </w:rPr>
        <w:t>O is authorized to share only the relevant facts with the appropriate man</w:t>
      </w:r>
      <w:r w:rsidR="003167FF" w:rsidRPr="00C70C21">
        <w:rPr>
          <w:szCs w:val="24"/>
        </w:rPr>
        <w:t>ager. NTEU 2018 Agreement, Article 20</w:t>
      </w:r>
      <w:r w:rsidRPr="00C70C21">
        <w:rPr>
          <w:szCs w:val="24"/>
        </w:rPr>
        <w:t>, Section 9.</w:t>
      </w:r>
      <w:r w:rsidR="00C33FE2" w:rsidRPr="00C70C21">
        <w:rPr>
          <w:szCs w:val="24"/>
        </w:rPr>
        <w:t xml:space="preserve"> The DM</w:t>
      </w:r>
      <w:r w:rsidR="009556EA" w:rsidRPr="00C70C21">
        <w:rPr>
          <w:szCs w:val="24"/>
        </w:rPr>
        <w:t>I</w:t>
      </w:r>
      <w:r w:rsidR="00C33FE2" w:rsidRPr="00C70C21">
        <w:rPr>
          <w:szCs w:val="24"/>
        </w:rPr>
        <w:t xml:space="preserve">O is </w:t>
      </w:r>
      <w:r w:rsidR="0028156A" w:rsidRPr="00C70C21">
        <w:rPr>
          <w:szCs w:val="24"/>
        </w:rPr>
        <w:t>chosen</w:t>
      </w:r>
      <w:r w:rsidR="00C33FE2" w:rsidRPr="00C70C21">
        <w:rPr>
          <w:szCs w:val="24"/>
        </w:rPr>
        <w:t xml:space="preserve"> and paid at the agency’s expense.</w:t>
      </w:r>
    </w:p>
    <w:p w14:paraId="0AB3C497" w14:textId="77777777" w:rsidR="00461307" w:rsidRPr="00C70C21" w:rsidRDefault="00461307" w:rsidP="00461307">
      <w:pPr>
        <w:keepLines/>
        <w:widowControl/>
        <w:spacing w:before="0" w:after="0"/>
        <w:ind w:left="720"/>
        <w:rPr>
          <w:szCs w:val="24"/>
        </w:rPr>
      </w:pPr>
    </w:p>
    <w:p w14:paraId="0FCCFBBA" w14:textId="0BE873EE" w:rsidR="00486D4D" w:rsidRPr="00C70C21" w:rsidRDefault="00461307" w:rsidP="00F00BA2">
      <w:pPr>
        <w:keepLines/>
        <w:widowControl/>
        <w:spacing w:before="0" w:after="0"/>
        <w:ind w:left="360"/>
        <w:rPr>
          <w:szCs w:val="24"/>
        </w:rPr>
      </w:pPr>
      <w:r w:rsidRPr="00C70C21">
        <w:rPr>
          <w:szCs w:val="24"/>
        </w:rPr>
        <w:t xml:space="preserve">Whenever medical information is disclosed, the individual disclosing the information must inform </w:t>
      </w:r>
      <w:r w:rsidR="009C0F4D" w:rsidRPr="00C70C21">
        <w:rPr>
          <w:szCs w:val="24"/>
        </w:rPr>
        <w:t>each</w:t>
      </w:r>
      <w:r w:rsidRPr="00C70C21">
        <w:rPr>
          <w:szCs w:val="24"/>
        </w:rPr>
        <w:t xml:space="preserve"> recipient of the information about the confidentiality requirements attach</w:t>
      </w:r>
      <w:r w:rsidR="00486D4D" w:rsidRPr="00C70C21">
        <w:rPr>
          <w:szCs w:val="24"/>
        </w:rPr>
        <w:t>ed</w:t>
      </w:r>
      <w:r w:rsidRPr="00C70C21">
        <w:rPr>
          <w:szCs w:val="24"/>
        </w:rPr>
        <w:t>.</w:t>
      </w:r>
    </w:p>
    <w:p w14:paraId="45E1CCFC" w14:textId="77777777" w:rsidR="006B28A7" w:rsidRPr="00C70C21" w:rsidRDefault="006B28A7" w:rsidP="00FD4048">
      <w:pPr>
        <w:keepLines/>
        <w:widowControl/>
        <w:spacing w:before="0" w:after="0"/>
        <w:ind w:left="720"/>
        <w:rPr>
          <w:szCs w:val="24"/>
        </w:rPr>
      </w:pPr>
    </w:p>
    <w:p w14:paraId="0281C527" w14:textId="4570F2BA" w:rsidR="00A10655" w:rsidRPr="00C70C21" w:rsidRDefault="00855ED8" w:rsidP="000D49F6">
      <w:pPr>
        <w:pStyle w:val="H1"/>
        <w:numPr>
          <w:ilvl w:val="1"/>
          <w:numId w:val="9"/>
        </w:numPr>
        <w:tabs>
          <w:tab w:val="clear" w:pos="1440"/>
          <w:tab w:val="num" w:pos="360"/>
          <w:tab w:val="left" w:pos="810"/>
        </w:tabs>
        <w:spacing w:before="0" w:after="0"/>
        <w:ind w:left="360" w:firstLine="0"/>
        <w:contextualSpacing/>
        <w:rPr>
          <w:rFonts w:ascii="Times New Roman" w:hAnsi="Times New Roman"/>
          <w:b w:val="0"/>
          <w:color w:val="000000"/>
          <w:kern w:val="0"/>
          <w:szCs w:val="24"/>
        </w:rPr>
      </w:pPr>
      <w:bookmarkStart w:id="17" w:name="_Toc521522095"/>
      <w:r w:rsidRPr="00C70C21">
        <w:rPr>
          <w:rFonts w:ascii="Times New Roman" w:hAnsi="Times New Roman"/>
          <w:color w:val="000000"/>
          <w:kern w:val="0"/>
          <w:szCs w:val="24"/>
        </w:rPr>
        <w:t xml:space="preserve">Granting Reasonable Accommodations and </w:t>
      </w:r>
      <w:r w:rsidR="00076C62" w:rsidRPr="00C70C21">
        <w:rPr>
          <w:rFonts w:ascii="Times New Roman" w:hAnsi="Times New Roman"/>
          <w:color w:val="000000"/>
          <w:kern w:val="0"/>
          <w:szCs w:val="24"/>
        </w:rPr>
        <w:t>Time</w:t>
      </w:r>
      <w:r w:rsidR="00B3744E" w:rsidRPr="00C70C21">
        <w:rPr>
          <w:rFonts w:ascii="Times New Roman" w:hAnsi="Times New Roman"/>
          <w:color w:val="000000"/>
          <w:kern w:val="0"/>
          <w:szCs w:val="24"/>
        </w:rPr>
        <w:t>f</w:t>
      </w:r>
      <w:r w:rsidR="00076C62" w:rsidRPr="00C70C21">
        <w:rPr>
          <w:rFonts w:ascii="Times New Roman" w:hAnsi="Times New Roman"/>
          <w:color w:val="000000"/>
          <w:kern w:val="0"/>
          <w:szCs w:val="24"/>
        </w:rPr>
        <w:t>rames</w:t>
      </w:r>
      <w:bookmarkEnd w:id="17"/>
      <w:r w:rsidR="00076C62" w:rsidRPr="00C70C21">
        <w:rPr>
          <w:rFonts w:ascii="Times New Roman" w:hAnsi="Times New Roman"/>
          <w:color w:val="000000"/>
          <w:kern w:val="0"/>
          <w:szCs w:val="24"/>
        </w:rPr>
        <w:t xml:space="preserve"> for Processing Requests</w:t>
      </w:r>
      <w:r w:rsidRPr="00C70C21">
        <w:rPr>
          <w:rFonts w:ascii="Times New Roman" w:hAnsi="Times New Roman"/>
          <w:color w:val="000000"/>
          <w:kern w:val="0"/>
          <w:szCs w:val="24"/>
        </w:rPr>
        <w:t>.</w:t>
      </w:r>
      <w:r w:rsidR="00076C62" w:rsidRPr="00C70C21">
        <w:rPr>
          <w:rFonts w:ascii="Times New Roman" w:hAnsi="Times New Roman"/>
          <w:b w:val="0"/>
          <w:color w:val="000000"/>
          <w:kern w:val="0"/>
          <w:szCs w:val="24"/>
        </w:rPr>
        <w:t xml:space="preserve"> </w:t>
      </w:r>
    </w:p>
    <w:p w14:paraId="47752855" w14:textId="77777777" w:rsidR="00486D4D" w:rsidRPr="00C70C21" w:rsidRDefault="00076C62" w:rsidP="00F00BA2">
      <w:pPr>
        <w:pStyle w:val="H1"/>
        <w:tabs>
          <w:tab w:val="left" w:pos="810"/>
        </w:tabs>
        <w:spacing w:before="0" w:after="0"/>
        <w:contextualSpacing/>
        <w:rPr>
          <w:rFonts w:ascii="Times New Roman" w:hAnsi="Times New Roman"/>
          <w:b w:val="0"/>
          <w:color w:val="000000"/>
          <w:kern w:val="0"/>
          <w:szCs w:val="24"/>
        </w:rPr>
      </w:pPr>
      <w:r w:rsidRPr="00C70C21">
        <w:rPr>
          <w:rFonts w:ascii="Times New Roman" w:hAnsi="Times New Roman"/>
          <w:b w:val="0"/>
          <w:color w:val="000000"/>
          <w:kern w:val="0"/>
          <w:szCs w:val="24"/>
        </w:rPr>
        <w:t xml:space="preserve"> </w:t>
      </w:r>
    </w:p>
    <w:p w14:paraId="74992370" w14:textId="0925FBD6" w:rsidR="00855ED8" w:rsidRPr="00C70C21" w:rsidRDefault="000D16C7" w:rsidP="00F00BA2">
      <w:pPr>
        <w:pStyle w:val="H1"/>
        <w:spacing w:before="0" w:after="0"/>
        <w:ind w:left="720"/>
        <w:contextualSpacing/>
        <w:rPr>
          <w:rFonts w:ascii="Times New Roman" w:hAnsi="Times New Roman"/>
          <w:b w:val="0"/>
          <w:color w:val="000000"/>
          <w:kern w:val="0"/>
          <w:szCs w:val="24"/>
        </w:rPr>
      </w:pPr>
      <w:bookmarkStart w:id="18" w:name="_Toc521164366"/>
      <w:bookmarkStart w:id="19" w:name="_Toc521522098"/>
      <w:r w:rsidRPr="00C70C21">
        <w:rPr>
          <w:rFonts w:ascii="Times New Roman" w:hAnsi="Times New Roman"/>
          <w:b w:val="0"/>
          <w:bCs/>
          <w:color w:val="000000"/>
          <w:kern w:val="0"/>
          <w:szCs w:val="24"/>
        </w:rPr>
        <w:t>1.</w:t>
      </w:r>
      <w:r w:rsidRPr="00C70C21">
        <w:rPr>
          <w:rFonts w:ascii="Times New Roman" w:hAnsi="Times New Roman"/>
          <w:color w:val="000000"/>
          <w:kern w:val="0"/>
          <w:szCs w:val="24"/>
        </w:rPr>
        <w:t xml:space="preserve"> </w:t>
      </w:r>
      <w:r w:rsidR="00855ED8" w:rsidRPr="00C70C21">
        <w:rPr>
          <w:rFonts w:ascii="Times New Roman" w:hAnsi="Times New Roman"/>
          <w:color w:val="000000"/>
          <w:kern w:val="0"/>
          <w:szCs w:val="24"/>
        </w:rPr>
        <w:t>Granting a Reasonable Accommodation Request</w:t>
      </w:r>
      <w:bookmarkStart w:id="20" w:name="_Toc521438854"/>
      <w:bookmarkEnd w:id="18"/>
      <w:bookmarkEnd w:id="19"/>
      <w:r w:rsidR="00855ED8" w:rsidRPr="00C70C21">
        <w:rPr>
          <w:rFonts w:ascii="Times New Roman" w:hAnsi="Times New Roman"/>
          <w:color w:val="000000"/>
          <w:kern w:val="0"/>
          <w:szCs w:val="24"/>
        </w:rPr>
        <w:t>.</w:t>
      </w:r>
      <w:r w:rsidR="00855ED8" w:rsidRPr="00C70C21">
        <w:rPr>
          <w:rFonts w:ascii="Times New Roman" w:hAnsi="Times New Roman"/>
          <w:b w:val="0"/>
          <w:color w:val="000000"/>
          <w:kern w:val="0"/>
          <w:szCs w:val="24"/>
        </w:rPr>
        <w:t xml:space="preserve">  As soon as the Deciding Official determines a reasonable accommodation will be provided, the decision should be immediately communicated to the individual by the Deciding Official. If the accommodation cannot be provided immediately, the Deciding Official must inform the individual of the projected timeframe for providing the accommodation.</w:t>
      </w:r>
      <w:r w:rsidR="00C531C0" w:rsidRPr="00C70C21">
        <w:rPr>
          <w:rFonts w:ascii="Times New Roman" w:hAnsi="Times New Roman"/>
          <w:b w:val="0"/>
          <w:color w:val="000000"/>
          <w:kern w:val="0"/>
          <w:szCs w:val="24"/>
        </w:rPr>
        <w:t xml:space="preserve"> A Deciding Official or supervisor may take temporary or permanent measures, such as providing assistive technology or altering the physical layout of an office, to facilitate the work of an employee.</w:t>
      </w:r>
      <w:bookmarkEnd w:id="20"/>
    </w:p>
    <w:p w14:paraId="1F51C379" w14:textId="77777777" w:rsidR="00652A39" w:rsidRPr="00C70C21" w:rsidRDefault="00652A39" w:rsidP="00F00BA2">
      <w:pPr>
        <w:spacing w:before="0" w:after="0"/>
        <w:contextualSpacing/>
        <w:rPr>
          <w:szCs w:val="24"/>
        </w:rPr>
      </w:pPr>
    </w:p>
    <w:p w14:paraId="31F1795F" w14:textId="113AE7A2" w:rsidR="00076C62" w:rsidRPr="00C70C21" w:rsidRDefault="005850AE" w:rsidP="00F00BA2">
      <w:pPr>
        <w:pStyle w:val="H1"/>
        <w:spacing w:before="0" w:after="0"/>
        <w:ind w:left="1008" w:hanging="288"/>
        <w:contextualSpacing/>
        <w:rPr>
          <w:rFonts w:ascii="Times New Roman" w:hAnsi="Times New Roman"/>
          <w:b w:val="0"/>
          <w:color w:val="000000"/>
          <w:kern w:val="0"/>
          <w:szCs w:val="24"/>
        </w:rPr>
      </w:pPr>
      <w:r w:rsidRPr="00C70C21">
        <w:rPr>
          <w:rFonts w:ascii="Times New Roman" w:hAnsi="Times New Roman"/>
          <w:b w:val="0"/>
          <w:color w:val="000000"/>
          <w:kern w:val="0"/>
          <w:szCs w:val="24"/>
        </w:rPr>
        <w:t>2</w:t>
      </w:r>
      <w:r w:rsidR="00855ED8" w:rsidRPr="00C70C21">
        <w:rPr>
          <w:rFonts w:ascii="Times New Roman" w:hAnsi="Times New Roman"/>
          <w:b w:val="0"/>
          <w:color w:val="000000"/>
          <w:kern w:val="0"/>
          <w:szCs w:val="24"/>
        </w:rPr>
        <w:t xml:space="preserve">. </w:t>
      </w:r>
      <w:r w:rsidRPr="00C70C21">
        <w:rPr>
          <w:rFonts w:ascii="Times New Roman" w:hAnsi="Times New Roman"/>
          <w:color w:val="000000"/>
          <w:kern w:val="0"/>
          <w:szCs w:val="24"/>
        </w:rPr>
        <w:t>Time</w:t>
      </w:r>
      <w:r w:rsidR="006B3B9D" w:rsidRPr="00C70C21">
        <w:rPr>
          <w:rFonts w:ascii="Times New Roman" w:hAnsi="Times New Roman"/>
          <w:color w:val="000000"/>
          <w:kern w:val="0"/>
          <w:szCs w:val="24"/>
        </w:rPr>
        <w:t>f</w:t>
      </w:r>
      <w:r w:rsidRPr="00C70C21">
        <w:rPr>
          <w:rFonts w:ascii="Times New Roman" w:hAnsi="Times New Roman"/>
          <w:color w:val="000000"/>
          <w:kern w:val="0"/>
          <w:szCs w:val="24"/>
        </w:rPr>
        <w:t xml:space="preserve">rames for Processing Request.  </w:t>
      </w:r>
      <w:r w:rsidR="00076C62" w:rsidRPr="00C70C21">
        <w:rPr>
          <w:rFonts w:ascii="Times New Roman" w:hAnsi="Times New Roman"/>
          <w:b w:val="0"/>
          <w:color w:val="000000"/>
          <w:kern w:val="0"/>
          <w:szCs w:val="24"/>
        </w:rPr>
        <w:t>The time necessary to process a request will depend on the nature of the accommodation requested and whether it is necessary to obtain supporting information. At a minimum, however, requests shall be processed as follows:</w:t>
      </w:r>
    </w:p>
    <w:p w14:paraId="2ED24B19" w14:textId="77777777" w:rsidR="00652A39" w:rsidRPr="00C70C21" w:rsidRDefault="00652A39" w:rsidP="00F00BA2">
      <w:pPr>
        <w:rPr>
          <w:szCs w:val="24"/>
        </w:rPr>
      </w:pPr>
    </w:p>
    <w:p w14:paraId="17CA0AC1" w14:textId="77777777" w:rsidR="00076C62" w:rsidRPr="00C70C21" w:rsidRDefault="00DB7F18" w:rsidP="007A020E">
      <w:pPr>
        <w:spacing w:before="0" w:after="0"/>
        <w:ind w:left="1080"/>
        <w:contextualSpacing/>
        <w:rPr>
          <w:b/>
          <w:szCs w:val="24"/>
        </w:rPr>
      </w:pPr>
      <w:r w:rsidRPr="00C70C21">
        <w:rPr>
          <w:szCs w:val="24"/>
        </w:rPr>
        <w:t xml:space="preserve">a. </w:t>
      </w:r>
      <w:r w:rsidRPr="00C70C21">
        <w:rPr>
          <w:b/>
          <w:szCs w:val="24"/>
        </w:rPr>
        <w:t>Requests</w:t>
      </w:r>
      <w:r w:rsidR="00076C62" w:rsidRPr="00C70C21">
        <w:rPr>
          <w:b/>
          <w:szCs w:val="24"/>
        </w:rPr>
        <w:t xml:space="preserve"> Not Involving Extenuating Circumstances</w:t>
      </w:r>
    </w:p>
    <w:p w14:paraId="66214B84" w14:textId="77777777" w:rsidR="007A020E" w:rsidRPr="00C70C21" w:rsidRDefault="007A020E" w:rsidP="00F00BA2">
      <w:pPr>
        <w:spacing w:before="0" w:after="0"/>
        <w:ind w:left="1080"/>
        <w:contextualSpacing/>
        <w:rPr>
          <w:szCs w:val="24"/>
        </w:rPr>
      </w:pPr>
    </w:p>
    <w:p w14:paraId="43158F2F" w14:textId="2287F1A5" w:rsidR="007A020E" w:rsidRPr="00C70C21" w:rsidRDefault="005850AE" w:rsidP="00F00BA2">
      <w:pPr>
        <w:keepLines/>
        <w:widowControl/>
        <w:spacing w:before="0" w:after="0"/>
        <w:ind w:left="1584"/>
        <w:contextualSpacing/>
        <w:outlineLvl w:val="0"/>
        <w:rPr>
          <w:szCs w:val="24"/>
        </w:rPr>
      </w:pPr>
      <w:r w:rsidRPr="00C70C21">
        <w:rPr>
          <w:szCs w:val="24"/>
        </w:rPr>
        <w:t>(1)</w:t>
      </w:r>
      <w:r w:rsidR="00C93057" w:rsidRPr="00C70C21">
        <w:rPr>
          <w:szCs w:val="24"/>
        </w:rPr>
        <w:t xml:space="preserve"> </w:t>
      </w:r>
      <w:r w:rsidRPr="00C70C21">
        <w:rPr>
          <w:szCs w:val="24"/>
        </w:rPr>
        <w:t xml:space="preserve"> </w:t>
      </w:r>
      <w:r w:rsidR="00076C62" w:rsidRPr="00C70C21">
        <w:rPr>
          <w:b/>
          <w:szCs w:val="24"/>
        </w:rPr>
        <w:t xml:space="preserve">If the request does not require </w:t>
      </w:r>
      <w:r w:rsidR="003C0F55" w:rsidRPr="00C70C21">
        <w:rPr>
          <w:b/>
          <w:szCs w:val="24"/>
        </w:rPr>
        <w:t xml:space="preserve">obtaining </w:t>
      </w:r>
      <w:r w:rsidR="00076C62" w:rsidRPr="00C70C21">
        <w:rPr>
          <w:b/>
          <w:szCs w:val="24"/>
        </w:rPr>
        <w:t>supporting medical information,</w:t>
      </w:r>
      <w:r w:rsidR="00076C62" w:rsidRPr="00C70C21">
        <w:rPr>
          <w:szCs w:val="24"/>
        </w:rPr>
        <w:t xml:space="preserve"> the request shall be processed and </w:t>
      </w:r>
      <w:r w:rsidR="00161BCA" w:rsidRPr="00C70C21">
        <w:rPr>
          <w:szCs w:val="24"/>
        </w:rPr>
        <w:t xml:space="preserve">a decision to grant or deny the request must be provided as soon as possible but not more than </w:t>
      </w:r>
      <w:r w:rsidR="004C6894" w:rsidRPr="00C70C21">
        <w:rPr>
          <w:rStyle w:val="Strong"/>
          <w:szCs w:val="24"/>
        </w:rPr>
        <w:t xml:space="preserve">twenty </w:t>
      </w:r>
      <w:r w:rsidR="00087C04" w:rsidRPr="00C70C21">
        <w:rPr>
          <w:rStyle w:val="Strong"/>
          <w:szCs w:val="24"/>
        </w:rPr>
        <w:t>(</w:t>
      </w:r>
      <w:r w:rsidR="004C6894" w:rsidRPr="00C70C21">
        <w:rPr>
          <w:rStyle w:val="Strong"/>
          <w:szCs w:val="24"/>
        </w:rPr>
        <w:t>2</w:t>
      </w:r>
      <w:r w:rsidR="00087C04" w:rsidRPr="00C70C21">
        <w:rPr>
          <w:rStyle w:val="Strong"/>
          <w:szCs w:val="24"/>
        </w:rPr>
        <w:t>0</w:t>
      </w:r>
      <w:r w:rsidR="00AA3162" w:rsidRPr="00C70C21">
        <w:rPr>
          <w:rStyle w:val="Strong"/>
          <w:szCs w:val="24"/>
        </w:rPr>
        <w:t xml:space="preserve">) </w:t>
      </w:r>
      <w:r w:rsidR="00076C62" w:rsidRPr="00C70C21">
        <w:rPr>
          <w:rStyle w:val="Strong"/>
          <w:szCs w:val="24"/>
        </w:rPr>
        <w:t>business days</w:t>
      </w:r>
      <w:r w:rsidR="00904373" w:rsidRPr="00C70C21">
        <w:rPr>
          <w:rStyle w:val="Strong"/>
          <w:szCs w:val="24"/>
        </w:rPr>
        <w:t>,</w:t>
      </w:r>
      <w:r w:rsidR="0028156A" w:rsidRPr="00C70C21">
        <w:rPr>
          <w:rStyle w:val="Strong"/>
          <w:b w:val="0"/>
          <w:szCs w:val="24"/>
        </w:rPr>
        <w:t xml:space="preserve"> </w:t>
      </w:r>
      <w:r w:rsidR="00904373" w:rsidRPr="00C70C21">
        <w:rPr>
          <w:rStyle w:val="Strong"/>
          <w:b w:val="0"/>
          <w:szCs w:val="24"/>
        </w:rPr>
        <w:t>absent extenuating circumstances</w:t>
      </w:r>
      <w:r w:rsidR="00904373" w:rsidRPr="00C70C21">
        <w:rPr>
          <w:rStyle w:val="Strong"/>
          <w:szCs w:val="24"/>
        </w:rPr>
        <w:t>,</w:t>
      </w:r>
      <w:r w:rsidR="00076C62" w:rsidRPr="00C70C21">
        <w:rPr>
          <w:szCs w:val="24"/>
        </w:rPr>
        <w:t xml:space="preserve"> from the date the request</w:t>
      </w:r>
      <w:r w:rsidR="00934A73" w:rsidRPr="00C70C21">
        <w:rPr>
          <w:szCs w:val="24"/>
        </w:rPr>
        <w:t xml:space="preserve"> was initially made</w:t>
      </w:r>
      <w:r w:rsidR="00904373" w:rsidRPr="00C70C21">
        <w:rPr>
          <w:szCs w:val="24"/>
        </w:rPr>
        <w:t>.</w:t>
      </w:r>
      <w:r w:rsidR="00AC4673" w:rsidRPr="00C70C21">
        <w:rPr>
          <w:szCs w:val="24"/>
        </w:rPr>
        <w:t xml:space="preserve"> </w:t>
      </w:r>
      <w:r w:rsidR="004134EC" w:rsidRPr="00C70C21">
        <w:rPr>
          <w:szCs w:val="24"/>
        </w:rPr>
        <w:t xml:space="preserve">The time limit for either providing or denying an accommodation starts as soon as </w:t>
      </w:r>
      <w:r w:rsidR="00F47589" w:rsidRPr="00C70C21">
        <w:rPr>
          <w:szCs w:val="24"/>
        </w:rPr>
        <w:t>the accommodation is first requested.</w:t>
      </w:r>
    </w:p>
    <w:p w14:paraId="278771B0" w14:textId="77777777" w:rsidR="007A020E" w:rsidRPr="00C70C21" w:rsidRDefault="007A020E" w:rsidP="00F00BA2">
      <w:pPr>
        <w:keepLines/>
        <w:widowControl/>
        <w:spacing w:before="0" w:after="0"/>
        <w:ind w:left="1890"/>
        <w:contextualSpacing/>
        <w:outlineLvl w:val="0"/>
        <w:rPr>
          <w:szCs w:val="24"/>
        </w:rPr>
      </w:pPr>
    </w:p>
    <w:p w14:paraId="1EC942BD" w14:textId="6F61012E" w:rsidR="00A10655" w:rsidRPr="00C70C21" w:rsidRDefault="009C0F4D" w:rsidP="000D49F6">
      <w:pPr>
        <w:pStyle w:val="ListParagraph"/>
        <w:numPr>
          <w:ilvl w:val="5"/>
          <w:numId w:val="26"/>
        </w:numPr>
        <w:ind w:left="2520"/>
        <w:rPr>
          <w:rFonts w:ascii="Times New Roman" w:hAnsi="Times New Roman" w:cs="Times New Roman"/>
          <w:sz w:val="24"/>
          <w:szCs w:val="24"/>
        </w:rPr>
      </w:pPr>
      <w:r w:rsidRPr="00C70C21">
        <w:rPr>
          <w:rFonts w:ascii="Times New Roman" w:hAnsi="Times New Roman" w:cs="Times New Roman"/>
          <w:sz w:val="24"/>
          <w:szCs w:val="24"/>
        </w:rPr>
        <w:t>A</w:t>
      </w:r>
      <w:r w:rsidR="00A10655" w:rsidRPr="00C70C21">
        <w:rPr>
          <w:rFonts w:ascii="Times New Roman" w:hAnsi="Times New Roman" w:cs="Times New Roman"/>
          <w:sz w:val="24"/>
          <w:szCs w:val="24"/>
        </w:rPr>
        <w:t xml:space="preserve">ccommodations that </w:t>
      </w:r>
      <w:r w:rsidR="00087C04" w:rsidRPr="00C70C21">
        <w:rPr>
          <w:rFonts w:ascii="Times New Roman" w:hAnsi="Times New Roman" w:cs="Times New Roman"/>
          <w:sz w:val="24"/>
          <w:szCs w:val="24"/>
        </w:rPr>
        <w:t xml:space="preserve">might </w:t>
      </w:r>
      <w:r w:rsidR="00A10655" w:rsidRPr="00C70C21">
        <w:rPr>
          <w:rFonts w:ascii="Times New Roman" w:hAnsi="Times New Roman" w:cs="Times New Roman"/>
          <w:sz w:val="24"/>
          <w:szCs w:val="24"/>
        </w:rPr>
        <w:t xml:space="preserve">easily be provided within the </w:t>
      </w:r>
      <w:r w:rsidR="004C6894" w:rsidRPr="00C70C21">
        <w:rPr>
          <w:rFonts w:ascii="Times New Roman" w:hAnsi="Times New Roman" w:cs="Times New Roman"/>
          <w:sz w:val="24"/>
          <w:szCs w:val="24"/>
        </w:rPr>
        <w:t>2</w:t>
      </w:r>
      <w:r w:rsidR="00087C04" w:rsidRPr="00C70C21">
        <w:rPr>
          <w:rFonts w:ascii="Times New Roman" w:hAnsi="Times New Roman" w:cs="Times New Roman"/>
          <w:sz w:val="24"/>
          <w:szCs w:val="24"/>
        </w:rPr>
        <w:t>0</w:t>
      </w:r>
      <w:r w:rsidR="00A10655" w:rsidRPr="00C70C21">
        <w:rPr>
          <w:rFonts w:ascii="Times New Roman" w:hAnsi="Times New Roman" w:cs="Times New Roman"/>
          <w:sz w:val="24"/>
          <w:szCs w:val="24"/>
        </w:rPr>
        <w:t xml:space="preserve">-day timeframe </w:t>
      </w:r>
      <w:r w:rsidRPr="00C70C21">
        <w:rPr>
          <w:rFonts w:ascii="Times New Roman" w:hAnsi="Times New Roman" w:cs="Times New Roman"/>
          <w:sz w:val="24"/>
          <w:szCs w:val="24"/>
        </w:rPr>
        <w:t xml:space="preserve">may </w:t>
      </w:r>
      <w:r w:rsidR="00A10655" w:rsidRPr="00C70C21">
        <w:rPr>
          <w:rFonts w:ascii="Times New Roman" w:hAnsi="Times New Roman" w:cs="Times New Roman"/>
          <w:sz w:val="24"/>
          <w:szCs w:val="24"/>
        </w:rPr>
        <w:t>include:</w:t>
      </w:r>
    </w:p>
    <w:p w14:paraId="2A120E39" w14:textId="77777777" w:rsidR="00A10655" w:rsidRPr="00C70C21" w:rsidRDefault="00A10655" w:rsidP="00F00BA2">
      <w:pPr>
        <w:keepLines/>
        <w:widowControl/>
        <w:spacing w:before="0" w:after="0"/>
        <w:ind w:left="2070"/>
        <w:contextualSpacing/>
        <w:outlineLvl w:val="0"/>
        <w:rPr>
          <w:szCs w:val="24"/>
        </w:rPr>
      </w:pPr>
    </w:p>
    <w:p w14:paraId="530E8881" w14:textId="1BD4EFBF" w:rsidR="007A020E" w:rsidRPr="00C70C21" w:rsidRDefault="00A10655" w:rsidP="007A020E">
      <w:pPr>
        <w:keepLines/>
        <w:widowControl/>
        <w:tabs>
          <w:tab w:val="left" w:pos="2790"/>
        </w:tabs>
        <w:spacing w:before="0" w:after="0"/>
        <w:ind w:left="2880"/>
        <w:contextualSpacing/>
        <w:outlineLvl w:val="0"/>
        <w:rPr>
          <w:szCs w:val="24"/>
        </w:rPr>
      </w:pPr>
      <w:r w:rsidRPr="00C70C21">
        <w:rPr>
          <w:szCs w:val="24"/>
        </w:rPr>
        <w:lastRenderedPageBreak/>
        <w:t xml:space="preserve">(i) An employee with </w:t>
      </w:r>
      <w:r w:rsidR="0098317D" w:rsidRPr="00C70C21">
        <w:rPr>
          <w:szCs w:val="24"/>
        </w:rPr>
        <w:t xml:space="preserve">HIV infection must take medication on a strict schedule. The medication causes extreme nausea about one hour after ingestion, and </w:t>
      </w:r>
      <w:r w:rsidR="00F1242C" w:rsidRPr="00C70C21">
        <w:rPr>
          <w:szCs w:val="24"/>
        </w:rPr>
        <w:t>they</w:t>
      </w:r>
      <w:r w:rsidR="0098317D" w:rsidRPr="00C70C21">
        <w:rPr>
          <w:szCs w:val="24"/>
        </w:rPr>
        <w:t xml:space="preserve"> request two </w:t>
      </w:r>
      <w:r w:rsidR="00D821DF" w:rsidRPr="00C70C21">
        <w:rPr>
          <w:szCs w:val="24"/>
        </w:rPr>
        <w:t>20-minute</w:t>
      </w:r>
      <w:r w:rsidR="0098317D" w:rsidRPr="00C70C21">
        <w:rPr>
          <w:szCs w:val="24"/>
        </w:rPr>
        <w:t xml:space="preserve"> breaks a day when the nausea occurs</w:t>
      </w:r>
      <w:r w:rsidRPr="00C70C21">
        <w:rPr>
          <w:szCs w:val="24"/>
        </w:rPr>
        <w:t>.</w:t>
      </w:r>
    </w:p>
    <w:p w14:paraId="2D7AA9F1" w14:textId="77777777" w:rsidR="007A020E" w:rsidRPr="00C70C21" w:rsidRDefault="007A020E" w:rsidP="00F00BA2">
      <w:pPr>
        <w:keepLines/>
        <w:widowControl/>
        <w:tabs>
          <w:tab w:val="left" w:pos="2790"/>
        </w:tabs>
        <w:spacing w:before="0" w:after="0"/>
        <w:ind w:left="2880"/>
        <w:contextualSpacing/>
        <w:outlineLvl w:val="0"/>
        <w:rPr>
          <w:szCs w:val="24"/>
        </w:rPr>
      </w:pPr>
    </w:p>
    <w:p w14:paraId="65867A67" w14:textId="3EE0EBC4" w:rsidR="00A10655" w:rsidRPr="00C70C21" w:rsidRDefault="00A10655" w:rsidP="000D49F6">
      <w:pPr>
        <w:pStyle w:val="ListParagraph"/>
        <w:keepLines/>
        <w:numPr>
          <w:ilvl w:val="5"/>
          <w:numId w:val="26"/>
        </w:numPr>
        <w:tabs>
          <w:tab w:val="left" w:pos="2790"/>
        </w:tabs>
        <w:ind w:left="2520"/>
        <w:contextualSpacing/>
        <w:outlineLvl w:val="0"/>
        <w:rPr>
          <w:rFonts w:ascii="Times New Roman" w:hAnsi="Times New Roman" w:cs="Times New Roman"/>
          <w:sz w:val="24"/>
          <w:szCs w:val="24"/>
        </w:rPr>
      </w:pPr>
      <w:r w:rsidRPr="00C70C21">
        <w:rPr>
          <w:rFonts w:ascii="Times New Roman" w:hAnsi="Times New Roman" w:cs="Times New Roman"/>
          <w:sz w:val="24"/>
          <w:szCs w:val="24"/>
        </w:rPr>
        <w:t xml:space="preserve">An employee who takes anti-depressants that make it hard for </w:t>
      </w:r>
      <w:r w:rsidR="00F1242C" w:rsidRPr="00C70C21">
        <w:rPr>
          <w:rFonts w:ascii="Times New Roman" w:hAnsi="Times New Roman" w:cs="Times New Roman"/>
          <w:sz w:val="24"/>
          <w:szCs w:val="24"/>
        </w:rPr>
        <w:t>them</w:t>
      </w:r>
      <w:r w:rsidRPr="00C70C21">
        <w:rPr>
          <w:rFonts w:ascii="Times New Roman" w:hAnsi="Times New Roman" w:cs="Times New Roman"/>
          <w:sz w:val="24"/>
          <w:szCs w:val="24"/>
        </w:rPr>
        <w:t xml:space="preserve"> to get up in time to get to the office at 9:00 a.m., requests </w:t>
      </w:r>
      <w:r w:rsidR="00F1242C" w:rsidRPr="00C70C21">
        <w:rPr>
          <w:rFonts w:ascii="Times New Roman" w:hAnsi="Times New Roman" w:cs="Times New Roman"/>
          <w:sz w:val="24"/>
          <w:szCs w:val="24"/>
        </w:rPr>
        <w:t>they</w:t>
      </w:r>
      <w:r w:rsidRPr="00C70C21">
        <w:rPr>
          <w:rFonts w:ascii="Times New Roman" w:hAnsi="Times New Roman" w:cs="Times New Roman"/>
          <w:sz w:val="24"/>
          <w:szCs w:val="24"/>
        </w:rPr>
        <w:t xml:space="preserve"> be allowed to start work at 10:00 a.m. and still </w:t>
      </w:r>
      <w:r w:rsidR="009C0F4D" w:rsidRPr="00C70C21">
        <w:rPr>
          <w:rFonts w:ascii="Times New Roman" w:hAnsi="Times New Roman" w:cs="Times New Roman"/>
          <w:sz w:val="24"/>
          <w:szCs w:val="24"/>
        </w:rPr>
        <w:t>work</w:t>
      </w:r>
      <w:r w:rsidRPr="00C70C21">
        <w:rPr>
          <w:rFonts w:ascii="Times New Roman" w:hAnsi="Times New Roman" w:cs="Times New Roman"/>
          <w:sz w:val="24"/>
          <w:szCs w:val="24"/>
        </w:rPr>
        <w:t xml:space="preserve"> a</w:t>
      </w:r>
      <w:r w:rsidR="009C0F4D" w:rsidRPr="00C70C21">
        <w:rPr>
          <w:rFonts w:ascii="Times New Roman" w:hAnsi="Times New Roman" w:cs="Times New Roman"/>
          <w:sz w:val="24"/>
          <w:szCs w:val="24"/>
        </w:rPr>
        <w:t xml:space="preserve"> full day</w:t>
      </w:r>
      <w:r w:rsidRPr="00C70C21">
        <w:rPr>
          <w:rFonts w:ascii="Times New Roman" w:hAnsi="Times New Roman" w:cs="Times New Roman"/>
          <w:sz w:val="24"/>
          <w:szCs w:val="24"/>
        </w:rPr>
        <w:t>.</w:t>
      </w:r>
    </w:p>
    <w:p w14:paraId="7312A9A4" w14:textId="77777777" w:rsidR="00A10655" w:rsidRPr="00C70C21" w:rsidRDefault="00A10655" w:rsidP="00F00BA2">
      <w:pPr>
        <w:keepLines/>
        <w:widowControl/>
        <w:spacing w:before="0" w:after="0"/>
        <w:ind w:left="2790"/>
        <w:contextualSpacing/>
        <w:outlineLvl w:val="0"/>
        <w:rPr>
          <w:szCs w:val="24"/>
        </w:rPr>
      </w:pPr>
    </w:p>
    <w:p w14:paraId="2E02EBD2" w14:textId="52FE2736" w:rsidR="00A10655" w:rsidRPr="00C70C21" w:rsidRDefault="00A10655" w:rsidP="00F00BA2">
      <w:pPr>
        <w:keepLines/>
        <w:widowControl/>
        <w:spacing w:before="0" w:after="0"/>
        <w:ind w:left="2880"/>
        <w:outlineLvl w:val="0"/>
        <w:rPr>
          <w:szCs w:val="24"/>
        </w:rPr>
      </w:pPr>
      <w:r w:rsidRPr="00C70C21">
        <w:rPr>
          <w:szCs w:val="24"/>
        </w:rPr>
        <w:t xml:space="preserve">(ii)  A supervisor distributes detailed agendas at the beginning of each staff meeting. An employee with a learning disability asks the agenda </w:t>
      </w:r>
      <w:r w:rsidR="00E22B9E" w:rsidRPr="00C70C21">
        <w:rPr>
          <w:szCs w:val="24"/>
        </w:rPr>
        <w:t>to be</w:t>
      </w:r>
      <w:r w:rsidRPr="00C70C21">
        <w:rPr>
          <w:szCs w:val="24"/>
        </w:rPr>
        <w:t xml:space="preserve"> distributed ahead of time because the disability makes read</w:t>
      </w:r>
      <w:r w:rsidR="00230D0B" w:rsidRPr="00C70C21">
        <w:rPr>
          <w:szCs w:val="24"/>
        </w:rPr>
        <w:t>ing difficult</w:t>
      </w:r>
      <w:r w:rsidRPr="00C70C21">
        <w:rPr>
          <w:szCs w:val="24"/>
        </w:rPr>
        <w:t xml:space="preserve"> and </w:t>
      </w:r>
      <w:r w:rsidR="00F1242C" w:rsidRPr="00C70C21">
        <w:rPr>
          <w:szCs w:val="24"/>
        </w:rPr>
        <w:t>they</w:t>
      </w:r>
      <w:r w:rsidRPr="00C70C21">
        <w:rPr>
          <w:szCs w:val="24"/>
        </w:rPr>
        <w:t xml:space="preserve"> need more time to prepare.</w:t>
      </w:r>
    </w:p>
    <w:p w14:paraId="411D98DA" w14:textId="77777777" w:rsidR="004C6894" w:rsidRPr="00C70C21" w:rsidRDefault="004C6894" w:rsidP="00443016">
      <w:pPr>
        <w:keepLines/>
        <w:widowControl/>
        <w:spacing w:before="0" w:after="0"/>
        <w:ind w:left="2790"/>
        <w:outlineLvl w:val="0"/>
        <w:rPr>
          <w:szCs w:val="24"/>
        </w:rPr>
      </w:pPr>
    </w:p>
    <w:p w14:paraId="277DBA90" w14:textId="77777777" w:rsidR="004C6894" w:rsidRPr="00C70C21" w:rsidRDefault="004C6894" w:rsidP="00BE1DF4">
      <w:pPr>
        <w:keepLines/>
        <w:widowControl/>
        <w:spacing w:before="0" w:after="0"/>
        <w:outlineLvl w:val="0"/>
        <w:rPr>
          <w:szCs w:val="24"/>
        </w:rPr>
      </w:pPr>
      <w:r w:rsidRPr="00C70C21">
        <w:rPr>
          <w:szCs w:val="24"/>
        </w:rPr>
        <w:t xml:space="preserve">Note: In accordance with 29 CFR 1614.203(d)(3)(i)(O), when a particular accommodation can be provided in less than the maximum </w:t>
      </w:r>
      <w:r w:rsidR="009B5362" w:rsidRPr="00C70C21">
        <w:rPr>
          <w:szCs w:val="24"/>
        </w:rPr>
        <w:t>amount of time permitted, failure to provide the accommodation in a prompt manner may result in a Rehabilitation Act violation.</w:t>
      </w:r>
    </w:p>
    <w:p w14:paraId="1D6AF836" w14:textId="35287FC1" w:rsidR="00076C62" w:rsidRPr="00C70C21" w:rsidRDefault="005850AE" w:rsidP="000D49F6">
      <w:pPr>
        <w:keepLines/>
        <w:widowControl/>
        <w:numPr>
          <w:ilvl w:val="2"/>
          <w:numId w:val="9"/>
        </w:numPr>
        <w:tabs>
          <w:tab w:val="clear" w:pos="2340"/>
          <w:tab w:val="num" w:pos="1890"/>
        </w:tabs>
        <w:spacing w:before="240" w:after="0"/>
        <w:ind w:left="1890" w:hanging="450"/>
        <w:outlineLvl w:val="0"/>
        <w:rPr>
          <w:szCs w:val="24"/>
        </w:rPr>
      </w:pPr>
      <w:r w:rsidRPr="00C70C21">
        <w:rPr>
          <w:b/>
          <w:szCs w:val="24"/>
        </w:rPr>
        <w:t>I</w:t>
      </w:r>
      <w:r w:rsidR="00076C62" w:rsidRPr="00C70C21">
        <w:rPr>
          <w:b/>
          <w:szCs w:val="24"/>
        </w:rPr>
        <w:t xml:space="preserve">f the request requires </w:t>
      </w:r>
      <w:r w:rsidR="003C0F55" w:rsidRPr="00C70C21">
        <w:rPr>
          <w:b/>
          <w:szCs w:val="24"/>
        </w:rPr>
        <w:t xml:space="preserve">obtaining </w:t>
      </w:r>
      <w:r w:rsidR="00076C62" w:rsidRPr="00C70C21">
        <w:rPr>
          <w:b/>
          <w:szCs w:val="24"/>
        </w:rPr>
        <w:t>supporting medical information</w:t>
      </w:r>
      <w:r w:rsidR="003C0F55" w:rsidRPr="00C70C21">
        <w:rPr>
          <w:b/>
          <w:szCs w:val="24"/>
        </w:rPr>
        <w:t xml:space="preserve"> </w:t>
      </w:r>
      <w:r w:rsidR="00076C62" w:rsidRPr="00C70C21">
        <w:rPr>
          <w:szCs w:val="24"/>
        </w:rPr>
        <w:t>to</w:t>
      </w:r>
      <w:r w:rsidRPr="00C70C21">
        <w:rPr>
          <w:szCs w:val="24"/>
        </w:rPr>
        <w:t xml:space="preserve"> </w:t>
      </w:r>
      <w:r w:rsidR="00076C62" w:rsidRPr="00C70C21">
        <w:rPr>
          <w:szCs w:val="24"/>
        </w:rPr>
        <w:t>determine whether the requesting individual has a disability and/or to identify the functional limitations, the</w:t>
      </w:r>
      <w:r w:rsidR="009C0F4D" w:rsidRPr="00C70C21">
        <w:rPr>
          <w:szCs w:val="24"/>
        </w:rPr>
        <w:t>n</w:t>
      </w:r>
      <w:r w:rsidR="00076C62" w:rsidRPr="00C70C21">
        <w:rPr>
          <w:szCs w:val="24"/>
        </w:rPr>
        <w:t>:</w:t>
      </w:r>
    </w:p>
    <w:p w14:paraId="2BC0F78D" w14:textId="77777777" w:rsidR="00076C62" w:rsidRPr="00C70C21" w:rsidRDefault="00076C62">
      <w:pPr>
        <w:keepLines/>
        <w:widowControl/>
        <w:spacing w:before="0" w:after="0"/>
        <w:outlineLvl w:val="0"/>
        <w:rPr>
          <w:szCs w:val="24"/>
        </w:rPr>
      </w:pPr>
    </w:p>
    <w:p w14:paraId="4944C347" w14:textId="7B331EA0" w:rsidR="00D57207" w:rsidRPr="00C70C21" w:rsidRDefault="00076C62" w:rsidP="000D49F6">
      <w:pPr>
        <w:keepLines/>
        <w:widowControl/>
        <w:numPr>
          <w:ilvl w:val="0"/>
          <w:numId w:val="19"/>
        </w:numPr>
        <w:spacing w:before="0" w:after="0"/>
        <w:ind w:left="2520"/>
        <w:outlineLvl w:val="0"/>
        <w:rPr>
          <w:szCs w:val="24"/>
        </w:rPr>
      </w:pPr>
      <w:r w:rsidRPr="00C70C21">
        <w:rPr>
          <w:szCs w:val="24"/>
        </w:rPr>
        <w:t xml:space="preserve">The </w:t>
      </w:r>
      <w:r w:rsidR="004C6894" w:rsidRPr="00C70C21">
        <w:rPr>
          <w:szCs w:val="24"/>
        </w:rPr>
        <w:t xml:space="preserve">Receiving Official </w:t>
      </w:r>
      <w:r w:rsidRPr="00C70C21">
        <w:rPr>
          <w:szCs w:val="24"/>
        </w:rPr>
        <w:t xml:space="preserve">will </w:t>
      </w:r>
      <w:r w:rsidR="00486D4D" w:rsidRPr="00C70C21">
        <w:rPr>
          <w:szCs w:val="24"/>
        </w:rPr>
        <w:t xml:space="preserve">request </w:t>
      </w:r>
      <w:r w:rsidR="00CA74F8" w:rsidRPr="00C70C21">
        <w:rPr>
          <w:szCs w:val="24"/>
        </w:rPr>
        <w:t xml:space="preserve">medical </w:t>
      </w:r>
      <w:r w:rsidR="00486D4D" w:rsidRPr="00C70C21">
        <w:rPr>
          <w:szCs w:val="24"/>
        </w:rPr>
        <w:t xml:space="preserve">documentation </w:t>
      </w:r>
      <w:r w:rsidRPr="00C70C21">
        <w:rPr>
          <w:szCs w:val="24"/>
        </w:rPr>
        <w:t xml:space="preserve">as soon as possible after </w:t>
      </w:r>
      <w:r w:rsidR="00CD7DC6" w:rsidRPr="00C70C21">
        <w:rPr>
          <w:szCs w:val="24"/>
        </w:rPr>
        <w:t>their</w:t>
      </w:r>
      <w:r w:rsidR="00B32303" w:rsidRPr="00C70C21">
        <w:rPr>
          <w:szCs w:val="24"/>
        </w:rPr>
        <w:t xml:space="preserve"> </w:t>
      </w:r>
      <w:r w:rsidRPr="00C70C21">
        <w:rPr>
          <w:szCs w:val="24"/>
        </w:rPr>
        <w:t>receipt of the request for accommodation, but</w:t>
      </w:r>
      <w:r w:rsidR="00087C04" w:rsidRPr="00C70C21">
        <w:rPr>
          <w:szCs w:val="24"/>
        </w:rPr>
        <w:t xml:space="preserve"> before the expiration of the </w:t>
      </w:r>
      <w:r w:rsidR="004C6894" w:rsidRPr="00C70C21">
        <w:rPr>
          <w:szCs w:val="24"/>
        </w:rPr>
        <w:t>2</w:t>
      </w:r>
      <w:r w:rsidR="00087C04" w:rsidRPr="00C70C21">
        <w:rPr>
          <w:szCs w:val="24"/>
        </w:rPr>
        <w:t>0</w:t>
      </w:r>
      <w:r w:rsidRPr="00C70C21">
        <w:rPr>
          <w:szCs w:val="24"/>
        </w:rPr>
        <w:t xml:space="preserve">-day period. </w:t>
      </w:r>
      <w:r w:rsidR="00CA74F8" w:rsidRPr="00C70C21">
        <w:rPr>
          <w:szCs w:val="24"/>
        </w:rPr>
        <w:t>Where the agency chooses to seek medical documentation, the time limits for processing may be suspended while waiting and resumes when the documentation is received.</w:t>
      </w:r>
      <w:r w:rsidR="00F83B54" w:rsidRPr="00C70C21">
        <w:rPr>
          <w:szCs w:val="24"/>
        </w:rPr>
        <w:t xml:space="preserve"> </w:t>
      </w:r>
      <w:r w:rsidRPr="00C70C21">
        <w:rPr>
          <w:szCs w:val="24"/>
        </w:rPr>
        <w:t xml:space="preserve">The </w:t>
      </w:r>
      <w:r w:rsidR="0015390C" w:rsidRPr="00C70C21">
        <w:rPr>
          <w:szCs w:val="24"/>
        </w:rPr>
        <w:t>Office of Chief Counsel</w:t>
      </w:r>
      <w:r w:rsidRPr="00C70C21">
        <w:rPr>
          <w:szCs w:val="24"/>
        </w:rPr>
        <w:t xml:space="preserve"> recognizes the need for documentation may not become apparent until after the interactive process has begun.</w:t>
      </w:r>
    </w:p>
    <w:p w14:paraId="121CAD06" w14:textId="4645DBDA" w:rsidR="00D57207" w:rsidRPr="00C70C21" w:rsidRDefault="00D57207" w:rsidP="00F00BA2">
      <w:pPr>
        <w:keepLines/>
        <w:widowControl/>
        <w:spacing w:before="0" w:after="0"/>
        <w:outlineLvl w:val="0"/>
        <w:rPr>
          <w:rStyle w:val="Strong"/>
          <w:b w:val="0"/>
          <w:szCs w:val="24"/>
        </w:rPr>
      </w:pPr>
    </w:p>
    <w:p w14:paraId="3385F26D" w14:textId="1B018FEE" w:rsidR="00076C62" w:rsidRPr="00C70C21" w:rsidRDefault="00D57207" w:rsidP="00F00BA2">
      <w:pPr>
        <w:keepLines/>
        <w:widowControl/>
        <w:spacing w:before="0" w:after="0"/>
        <w:ind w:left="2160"/>
        <w:outlineLvl w:val="0"/>
        <w:rPr>
          <w:rStyle w:val="Strong"/>
          <w:b w:val="0"/>
          <w:szCs w:val="24"/>
        </w:rPr>
      </w:pPr>
      <w:r w:rsidRPr="00C70C21">
        <w:rPr>
          <w:rStyle w:val="Strong"/>
          <w:b w:val="0"/>
          <w:szCs w:val="24"/>
        </w:rPr>
        <w:t xml:space="preserve">(b) </w:t>
      </w:r>
      <w:r w:rsidR="00DB7F18" w:rsidRPr="00C70C21">
        <w:rPr>
          <w:rStyle w:val="Strong"/>
          <w:szCs w:val="24"/>
        </w:rPr>
        <w:t>Requests</w:t>
      </w:r>
      <w:r w:rsidR="00076C62" w:rsidRPr="00C70C21">
        <w:rPr>
          <w:rStyle w:val="Strong"/>
          <w:szCs w:val="24"/>
        </w:rPr>
        <w:t xml:space="preserve"> Involving Extenuating Circumstances</w:t>
      </w:r>
    </w:p>
    <w:p w14:paraId="34B20907" w14:textId="77777777" w:rsidR="00076C62" w:rsidRPr="00C70C21" w:rsidRDefault="00076C62">
      <w:pPr>
        <w:keepLines/>
        <w:widowControl/>
        <w:spacing w:before="0" w:after="0"/>
        <w:ind w:left="720"/>
        <w:outlineLvl w:val="0"/>
        <w:rPr>
          <w:rStyle w:val="Strong"/>
          <w:b w:val="0"/>
          <w:szCs w:val="24"/>
        </w:rPr>
      </w:pPr>
    </w:p>
    <w:p w14:paraId="24B7DC34" w14:textId="59A5082F" w:rsidR="00607336" w:rsidRPr="00C70C21" w:rsidRDefault="00076C62" w:rsidP="000D49F6">
      <w:pPr>
        <w:pStyle w:val="ListParagraph"/>
        <w:keepLines/>
        <w:numPr>
          <w:ilvl w:val="2"/>
          <w:numId w:val="9"/>
        </w:numPr>
        <w:tabs>
          <w:tab w:val="left" w:pos="1440"/>
        </w:tabs>
        <w:spacing w:before="240"/>
        <w:ind w:left="1800"/>
        <w:contextualSpacing/>
        <w:outlineLvl w:val="0"/>
        <w:rPr>
          <w:rFonts w:ascii="Times New Roman" w:hAnsi="Times New Roman" w:cs="Times New Roman"/>
          <w:sz w:val="24"/>
          <w:szCs w:val="24"/>
        </w:rPr>
      </w:pPr>
      <w:r w:rsidRPr="00C70C21">
        <w:rPr>
          <w:rFonts w:ascii="Times New Roman" w:hAnsi="Times New Roman" w:cs="Times New Roman"/>
          <w:sz w:val="24"/>
          <w:szCs w:val="24"/>
        </w:rPr>
        <w:t xml:space="preserve">When extenuating circumstances are present, the time for </w:t>
      </w:r>
      <w:proofErr w:type="gramStart"/>
      <w:r w:rsidRPr="00C70C21">
        <w:rPr>
          <w:rFonts w:ascii="Times New Roman" w:hAnsi="Times New Roman" w:cs="Times New Roman"/>
          <w:sz w:val="24"/>
          <w:szCs w:val="24"/>
        </w:rPr>
        <w:t>processing</w:t>
      </w:r>
      <w:proofErr w:type="gramEnd"/>
      <w:r w:rsidR="0094177D" w:rsidRPr="00C70C21">
        <w:rPr>
          <w:rFonts w:ascii="Times New Roman" w:hAnsi="Times New Roman" w:cs="Times New Roman"/>
          <w:sz w:val="24"/>
          <w:szCs w:val="24"/>
        </w:rPr>
        <w:t xml:space="preserve"> </w:t>
      </w:r>
      <w:r w:rsidR="00607336" w:rsidRPr="00C70C21">
        <w:rPr>
          <w:rFonts w:ascii="Times New Roman" w:hAnsi="Times New Roman" w:cs="Times New Roman"/>
          <w:sz w:val="24"/>
          <w:szCs w:val="24"/>
        </w:rPr>
        <w:t xml:space="preserve">  </w:t>
      </w:r>
    </w:p>
    <w:p w14:paraId="2D112BAF" w14:textId="732AE26C" w:rsidR="00076C62" w:rsidRPr="00C70C21" w:rsidRDefault="00076C62" w:rsidP="00F00BA2">
      <w:pPr>
        <w:pStyle w:val="ListParagraph"/>
        <w:keepLines/>
        <w:tabs>
          <w:tab w:val="left" w:pos="1440"/>
        </w:tabs>
        <w:spacing w:before="240"/>
        <w:ind w:left="1800"/>
        <w:contextualSpacing/>
        <w:outlineLvl w:val="0"/>
        <w:rPr>
          <w:rFonts w:ascii="Times New Roman" w:hAnsi="Times New Roman" w:cs="Times New Roman"/>
          <w:sz w:val="24"/>
          <w:szCs w:val="24"/>
        </w:rPr>
      </w:pPr>
      <w:r w:rsidRPr="00C70C21">
        <w:rPr>
          <w:rFonts w:ascii="Times New Roman" w:hAnsi="Times New Roman" w:cs="Times New Roman"/>
          <w:sz w:val="24"/>
          <w:szCs w:val="24"/>
        </w:rPr>
        <w:t xml:space="preserve">a request for reasonable accommodation and providing the accommodation will be extended as </w:t>
      </w:r>
      <w:r w:rsidR="003C0F55" w:rsidRPr="00C70C21">
        <w:rPr>
          <w:rFonts w:ascii="Times New Roman" w:hAnsi="Times New Roman" w:cs="Times New Roman"/>
          <w:sz w:val="24"/>
          <w:szCs w:val="24"/>
        </w:rPr>
        <w:t>deemed</w:t>
      </w:r>
      <w:r w:rsidRPr="00C70C21">
        <w:rPr>
          <w:rFonts w:ascii="Times New Roman" w:hAnsi="Times New Roman" w:cs="Times New Roman"/>
          <w:sz w:val="24"/>
          <w:szCs w:val="24"/>
        </w:rPr>
        <w:t xml:space="preserve"> necessary</w:t>
      </w:r>
      <w:r w:rsidR="00087C04" w:rsidRPr="00C70C21">
        <w:rPr>
          <w:rFonts w:ascii="Times New Roman" w:hAnsi="Times New Roman" w:cs="Times New Roman"/>
          <w:sz w:val="24"/>
          <w:szCs w:val="24"/>
        </w:rPr>
        <w:t xml:space="preserve">. </w:t>
      </w:r>
      <w:r w:rsidRPr="00C70C21">
        <w:rPr>
          <w:rFonts w:ascii="Times New Roman" w:hAnsi="Times New Roman" w:cs="Times New Roman"/>
          <w:sz w:val="24"/>
          <w:szCs w:val="24"/>
        </w:rPr>
        <w:t xml:space="preserve">All </w:t>
      </w:r>
      <w:r w:rsidR="00BB66FA" w:rsidRPr="00C70C21">
        <w:rPr>
          <w:rFonts w:ascii="Times New Roman" w:hAnsi="Times New Roman" w:cs="Times New Roman"/>
          <w:sz w:val="24"/>
          <w:szCs w:val="24"/>
        </w:rPr>
        <w:t>o</w:t>
      </w:r>
      <w:r w:rsidRPr="00C70C21">
        <w:rPr>
          <w:rFonts w:ascii="Times New Roman" w:hAnsi="Times New Roman" w:cs="Times New Roman"/>
          <w:sz w:val="24"/>
          <w:szCs w:val="24"/>
        </w:rPr>
        <w:t>fficials are expected to act as quickly as reasonably possible in processing requests and providing accommodations. The following are examples of extenuating circumstances:</w:t>
      </w:r>
    </w:p>
    <w:p w14:paraId="06C59FC3" w14:textId="77777777" w:rsidR="00076C62" w:rsidRPr="00C70C21" w:rsidRDefault="00076C62">
      <w:pPr>
        <w:keepLines/>
        <w:widowControl/>
        <w:spacing w:before="0" w:after="0"/>
        <w:ind w:left="720"/>
        <w:outlineLvl w:val="0"/>
        <w:rPr>
          <w:szCs w:val="24"/>
        </w:rPr>
      </w:pPr>
    </w:p>
    <w:p w14:paraId="668E9E61" w14:textId="39E6249D" w:rsidR="00076C62" w:rsidRPr="00C70C21" w:rsidRDefault="00076C62" w:rsidP="000D49F6">
      <w:pPr>
        <w:keepLines/>
        <w:widowControl/>
        <w:numPr>
          <w:ilvl w:val="0"/>
          <w:numId w:val="7"/>
        </w:numPr>
        <w:tabs>
          <w:tab w:val="clear" w:pos="1500"/>
          <w:tab w:val="num" w:pos="2250"/>
        </w:tabs>
        <w:spacing w:before="0" w:after="0"/>
        <w:ind w:left="2520"/>
        <w:outlineLvl w:val="0"/>
        <w:rPr>
          <w:szCs w:val="24"/>
        </w:rPr>
      </w:pPr>
      <w:r w:rsidRPr="00C70C21">
        <w:rPr>
          <w:szCs w:val="24"/>
        </w:rPr>
        <w:t xml:space="preserve">The purchase of equipment may take longer than </w:t>
      </w:r>
      <w:r w:rsidR="004C6894" w:rsidRPr="00C70C21">
        <w:rPr>
          <w:b/>
          <w:szCs w:val="24"/>
        </w:rPr>
        <w:t>2</w:t>
      </w:r>
      <w:r w:rsidR="00087C04" w:rsidRPr="00C70C21">
        <w:rPr>
          <w:b/>
          <w:szCs w:val="24"/>
        </w:rPr>
        <w:t>0</w:t>
      </w:r>
      <w:r w:rsidRPr="00C70C21">
        <w:rPr>
          <w:b/>
          <w:szCs w:val="24"/>
        </w:rPr>
        <w:t xml:space="preserve"> </w:t>
      </w:r>
      <w:r w:rsidR="00AA3162" w:rsidRPr="00C70C21">
        <w:rPr>
          <w:b/>
          <w:szCs w:val="24"/>
        </w:rPr>
        <w:t>(</w:t>
      </w:r>
      <w:r w:rsidR="004C6894" w:rsidRPr="00C70C21">
        <w:rPr>
          <w:b/>
          <w:szCs w:val="24"/>
        </w:rPr>
        <w:t>twenty</w:t>
      </w:r>
      <w:r w:rsidR="00AA3162" w:rsidRPr="00C70C21">
        <w:rPr>
          <w:b/>
          <w:szCs w:val="24"/>
        </w:rPr>
        <w:t xml:space="preserve">) </w:t>
      </w:r>
      <w:r w:rsidRPr="00C70C21">
        <w:rPr>
          <w:b/>
          <w:szCs w:val="24"/>
        </w:rPr>
        <w:t>business days</w:t>
      </w:r>
      <w:r w:rsidRPr="00C70C21">
        <w:rPr>
          <w:szCs w:val="24"/>
        </w:rPr>
        <w:t xml:space="preserve"> because of requirements under the Federal Acquisition Regulation</w:t>
      </w:r>
      <w:r w:rsidR="00F250BE" w:rsidRPr="00C70C21">
        <w:rPr>
          <w:szCs w:val="24"/>
        </w:rPr>
        <w:t>s</w:t>
      </w:r>
      <w:r w:rsidRPr="00C70C21">
        <w:rPr>
          <w:szCs w:val="24"/>
        </w:rPr>
        <w:t xml:space="preserve"> and EEOC Order 360.001, Acquisition Policies and </w:t>
      </w:r>
      <w:r w:rsidR="005C69E8" w:rsidRPr="00C70C21">
        <w:rPr>
          <w:szCs w:val="24"/>
        </w:rPr>
        <w:t>Guidelines</w:t>
      </w:r>
      <w:r w:rsidRPr="00C70C21">
        <w:rPr>
          <w:szCs w:val="24"/>
        </w:rPr>
        <w:t>.</w:t>
      </w:r>
    </w:p>
    <w:p w14:paraId="085EE554" w14:textId="77777777" w:rsidR="00076C62" w:rsidRPr="00C70C21" w:rsidRDefault="00076C62">
      <w:pPr>
        <w:keepLines/>
        <w:widowControl/>
        <w:spacing w:before="0" w:after="0"/>
        <w:outlineLvl w:val="0"/>
        <w:rPr>
          <w:szCs w:val="24"/>
        </w:rPr>
      </w:pPr>
    </w:p>
    <w:p w14:paraId="3B90852F" w14:textId="42B9385F" w:rsidR="00076C62" w:rsidRPr="00C70C21" w:rsidRDefault="00076C62" w:rsidP="000D49F6">
      <w:pPr>
        <w:keepLines/>
        <w:widowControl/>
        <w:numPr>
          <w:ilvl w:val="0"/>
          <w:numId w:val="7"/>
        </w:numPr>
        <w:tabs>
          <w:tab w:val="clear" w:pos="1500"/>
          <w:tab w:val="num" w:pos="2250"/>
        </w:tabs>
        <w:spacing w:before="0" w:after="0"/>
        <w:ind w:left="2520"/>
        <w:outlineLvl w:val="0"/>
        <w:rPr>
          <w:szCs w:val="24"/>
        </w:rPr>
      </w:pPr>
      <w:r w:rsidRPr="00C70C21">
        <w:rPr>
          <w:szCs w:val="24"/>
        </w:rPr>
        <w:lastRenderedPageBreak/>
        <w:t xml:space="preserve">Equipment </w:t>
      </w:r>
      <w:r w:rsidR="00C3144E" w:rsidRPr="00C70C21">
        <w:rPr>
          <w:szCs w:val="24"/>
        </w:rPr>
        <w:t>is</w:t>
      </w:r>
      <w:r w:rsidRPr="00C70C21">
        <w:rPr>
          <w:szCs w:val="24"/>
        </w:rPr>
        <w:t xml:space="preserve"> </w:t>
      </w:r>
      <w:r w:rsidR="00D821DF" w:rsidRPr="00C70C21">
        <w:rPr>
          <w:szCs w:val="24"/>
        </w:rPr>
        <w:t>backordered</w:t>
      </w:r>
      <w:r w:rsidR="003C0F55" w:rsidRPr="00C70C21">
        <w:rPr>
          <w:szCs w:val="24"/>
        </w:rPr>
        <w:t>;</w:t>
      </w:r>
      <w:r w:rsidRPr="00C70C21">
        <w:rPr>
          <w:szCs w:val="24"/>
        </w:rPr>
        <w:t xml:space="preserve"> the vendor typically used for goods or services has unexpectedly gone out of business</w:t>
      </w:r>
      <w:r w:rsidR="003C0F55" w:rsidRPr="00C70C21">
        <w:rPr>
          <w:szCs w:val="24"/>
        </w:rPr>
        <w:t>;</w:t>
      </w:r>
      <w:r w:rsidRPr="00C70C21">
        <w:rPr>
          <w:szCs w:val="24"/>
        </w:rPr>
        <w:t xml:space="preserve"> or the vendor cannot promptly supply the needed goods or services</w:t>
      </w:r>
      <w:r w:rsidR="003C0F55" w:rsidRPr="00C70C21">
        <w:rPr>
          <w:szCs w:val="24"/>
        </w:rPr>
        <w:t>,</w:t>
      </w:r>
      <w:r w:rsidRPr="00C70C21">
        <w:rPr>
          <w:szCs w:val="24"/>
        </w:rPr>
        <w:t xml:space="preserve"> and another vendor is not immediately available.</w:t>
      </w:r>
    </w:p>
    <w:p w14:paraId="3252225C" w14:textId="77777777" w:rsidR="00076C62" w:rsidRPr="00C70C21" w:rsidRDefault="00076C62" w:rsidP="00443016">
      <w:pPr>
        <w:keepLines/>
        <w:widowControl/>
        <w:tabs>
          <w:tab w:val="num" w:pos="2250"/>
        </w:tabs>
        <w:spacing w:before="0" w:after="0"/>
        <w:ind w:left="2250" w:hanging="360"/>
        <w:outlineLvl w:val="0"/>
        <w:rPr>
          <w:szCs w:val="24"/>
        </w:rPr>
      </w:pPr>
    </w:p>
    <w:p w14:paraId="13FCE570" w14:textId="77777777" w:rsidR="00076C62" w:rsidRPr="00C70C21" w:rsidRDefault="00076C62" w:rsidP="000D49F6">
      <w:pPr>
        <w:keepLines/>
        <w:widowControl/>
        <w:numPr>
          <w:ilvl w:val="0"/>
          <w:numId w:val="7"/>
        </w:numPr>
        <w:tabs>
          <w:tab w:val="clear" w:pos="1500"/>
          <w:tab w:val="num" w:pos="2250"/>
        </w:tabs>
        <w:spacing w:before="0" w:after="0"/>
        <w:ind w:left="2520"/>
        <w:outlineLvl w:val="0"/>
        <w:rPr>
          <w:szCs w:val="24"/>
        </w:rPr>
      </w:pPr>
      <w:r w:rsidRPr="00C70C21">
        <w:rPr>
          <w:szCs w:val="24"/>
        </w:rPr>
        <w:t xml:space="preserve">The employee with a disability needs to try working with equipment on a trial basis to ensure it is effective before the </w:t>
      </w:r>
      <w:r w:rsidR="00C04351" w:rsidRPr="00C70C21">
        <w:rPr>
          <w:szCs w:val="24"/>
        </w:rPr>
        <w:t>Office</w:t>
      </w:r>
      <w:r w:rsidRPr="00C70C21">
        <w:rPr>
          <w:szCs w:val="24"/>
        </w:rPr>
        <w:t xml:space="preserve"> buys the equipment.</w:t>
      </w:r>
    </w:p>
    <w:p w14:paraId="67FAAE23" w14:textId="77777777" w:rsidR="00076C62" w:rsidRPr="00C70C21" w:rsidRDefault="00076C62" w:rsidP="00443016">
      <w:pPr>
        <w:keepLines/>
        <w:widowControl/>
        <w:tabs>
          <w:tab w:val="num" w:pos="2250"/>
        </w:tabs>
        <w:spacing w:before="0" w:after="0"/>
        <w:ind w:left="2250" w:hanging="360"/>
        <w:outlineLvl w:val="0"/>
        <w:rPr>
          <w:szCs w:val="24"/>
        </w:rPr>
      </w:pPr>
    </w:p>
    <w:p w14:paraId="16F75440" w14:textId="6DB9EF8B" w:rsidR="00076C62" w:rsidRPr="00C70C21" w:rsidRDefault="00443016" w:rsidP="000D49F6">
      <w:pPr>
        <w:keepLines/>
        <w:widowControl/>
        <w:numPr>
          <w:ilvl w:val="0"/>
          <w:numId w:val="7"/>
        </w:numPr>
        <w:tabs>
          <w:tab w:val="clear" w:pos="1500"/>
          <w:tab w:val="num" w:pos="2250"/>
        </w:tabs>
        <w:spacing w:before="0" w:after="0"/>
        <w:ind w:left="2520"/>
        <w:outlineLvl w:val="0"/>
        <w:rPr>
          <w:szCs w:val="24"/>
        </w:rPr>
      </w:pPr>
      <w:r w:rsidRPr="00C70C21">
        <w:rPr>
          <w:szCs w:val="24"/>
        </w:rPr>
        <w:t xml:space="preserve"> </w:t>
      </w:r>
      <w:r w:rsidR="00076C62" w:rsidRPr="00C70C21">
        <w:rPr>
          <w:szCs w:val="24"/>
        </w:rPr>
        <w:t>New staff needs to be hired or contracted for, or an accommodation involves the removal of architectural barriers.</w:t>
      </w:r>
    </w:p>
    <w:p w14:paraId="2967E56E" w14:textId="77777777" w:rsidR="00076C62" w:rsidRPr="00C70C21" w:rsidRDefault="00076C62" w:rsidP="00132FEC">
      <w:pPr>
        <w:keepLines/>
        <w:widowControl/>
        <w:tabs>
          <w:tab w:val="num" w:pos="1890"/>
        </w:tabs>
        <w:spacing w:before="0" w:after="0"/>
        <w:ind w:left="1890"/>
        <w:outlineLvl w:val="0"/>
        <w:rPr>
          <w:szCs w:val="24"/>
        </w:rPr>
      </w:pPr>
    </w:p>
    <w:p w14:paraId="601283C8" w14:textId="4F3D44A4" w:rsidR="00076C62" w:rsidRPr="00C70C21" w:rsidRDefault="0094177D" w:rsidP="00F00BA2">
      <w:pPr>
        <w:keepLines/>
        <w:spacing w:before="0" w:after="0"/>
        <w:ind w:left="1800" w:hanging="360"/>
        <w:contextualSpacing/>
        <w:outlineLvl w:val="0"/>
        <w:rPr>
          <w:szCs w:val="24"/>
        </w:rPr>
      </w:pPr>
      <w:r w:rsidRPr="00C70C21">
        <w:rPr>
          <w:szCs w:val="24"/>
        </w:rPr>
        <w:t xml:space="preserve">(4) </w:t>
      </w:r>
      <w:r w:rsidR="00076C62" w:rsidRPr="00C70C21">
        <w:rPr>
          <w:szCs w:val="24"/>
        </w:rPr>
        <w:t xml:space="preserve">Where extenuating circumstances are present, </w:t>
      </w:r>
      <w:r w:rsidR="00076C62" w:rsidRPr="00C70C21">
        <w:rPr>
          <w:rStyle w:val="Strong"/>
          <w:b w:val="0"/>
          <w:szCs w:val="24"/>
        </w:rPr>
        <w:t>the Deciding Official must notify the individual, in writing, of the reason for the delay, and the approximate date on which a decision, or provision of the reasonable accommodation, is expected</w:t>
      </w:r>
      <w:r w:rsidR="00076C62" w:rsidRPr="00C70C21">
        <w:rPr>
          <w:szCs w:val="24"/>
        </w:rPr>
        <w:t>. Any further developments or changes should also be communicated promptly to the individual.</w:t>
      </w:r>
    </w:p>
    <w:p w14:paraId="415682AC" w14:textId="77777777" w:rsidR="00076C62" w:rsidRPr="00C70C21" w:rsidRDefault="00076C62" w:rsidP="00F00BA2">
      <w:pPr>
        <w:keepLines/>
        <w:widowControl/>
        <w:spacing w:before="0" w:after="0"/>
        <w:ind w:left="1800" w:hanging="360"/>
        <w:contextualSpacing/>
        <w:outlineLvl w:val="0"/>
        <w:rPr>
          <w:szCs w:val="24"/>
        </w:rPr>
      </w:pPr>
    </w:p>
    <w:p w14:paraId="2EDFD35B" w14:textId="35234CAE" w:rsidR="00076C62" w:rsidRPr="00C70C21" w:rsidRDefault="0094177D" w:rsidP="00F00BA2">
      <w:pPr>
        <w:keepLines/>
        <w:spacing w:before="0" w:after="0"/>
        <w:ind w:left="1800" w:hanging="360"/>
        <w:contextualSpacing/>
        <w:outlineLvl w:val="0"/>
        <w:rPr>
          <w:szCs w:val="24"/>
        </w:rPr>
      </w:pPr>
      <w:r w:rsidRPr="00C70C21">
        <w:rPr>
          <w:szCs w:val="24"/>
        </w:rPr>
        <w:t xml:space="preserve">(5) </w:t>
      </w:r>
      <w:r w:rsidR="00076C62" w:rsidRPr="00C70C21">
        <w:rPr>
          <w:szCs w:val="24"/>
        </w:rPr>
        <w:t xml:space="preserve">If there is a delay in providing an </w:t>
      </w:r>
      <w:r w:rsidR="0021323B" w:rsidRPr="00C70C21">
        <w:rPr>
          <w:szCs w:val="24"/>
        </w:rPr>
        <w:t xml:space="preserve">approved </w:t>
      </w:r>
      <w:r w:rsidR="00076C62" w:rsidRPr="00C70C21">
        <w:rPr>
          <w:szCs w:val="24"/>
        </w:rPr>
        <w:t xml:space="preserve">accommodation, the Deciding Official must </w:t>
      </w:r>
      <w:r w:rsidR="0021323B" w:rsidRPr="00C70C21">
        <w:rPr>
          <w:szCs w:val="24"/>
        </w:rPr>
        <w:t>provide interim reasonable accommodations</w:t>
      </w:r>
      <w:r w:rsidR="00076C62" w:rsidRPr="00C70C21">
        <w:rPr>
          <w:szCs w:val="24"/>
        </w:rPr>
        <w:t xml:space="preserve">. This could include providing the requested accommodation on a temporary basis or providing a less effective form of accommodation. In addition, the Deciding Official may </w:t>
      </w:r>
      <w:r w:rsidR="006700B2" w:rsidRPr="00C70C21">
        <w:rPr>
          <w:szCs w:val="24"/>
        </w:rPr>
        <w:t>authorize</w:t>
      </w:r>
      <w:r w:rsidR="00076C62" w:rsidRPr="00C70C21">
        <w:rPr>
          <w:szCs w:val="24"/>
        </w:rPr>
        <w:t xml:space="preserve"> measures that are not reasonable accommodations within the meaning of the law (e.g., temporary removal of an essential function) if:</w:t>
      </w:r>
    </w:p>
    <w:p w14:paraId="5BBC1FDA" w14:textId="77777777" w:rsidR="00076C62" w:rsidRPr="00C70C21" w:rsidRDefault="00076C62">
      <w:pPr>
        <w:keepLines/>
        <w:widowControl/>
        <w:spacing w:before="0" w:after="0"/>
        <w:outlineLvl w:val="0"/>
        <w:rPr>
          <w:szCs w:val="24"/>
        </w:rPr>
      </w:pPr>
    </w:p>
    <w:p w14:paraId="5B1EC735" w14:textId="77777777" w:rsidR="00076C62" w:rsidRPr="00C70C21" w:rsidRDefault="00076C62" w:rsidP="000D49F6">
      <w:pPr>
        <w:keepLines/>
        <w:widowControl/>
        <w:numPr>
          <w:ilvl w:val="0"/>
          <w:numId w:val="20"/>
        </w:numPr>
        <w:spacing w:before="0" w:after="0"/>
        <w:ind w:left="2520"/>
        <w:outlineLvl w:val="0"/>
        <w:rPr>
          <w:szCs w:val="24"/>
        </w:rPr>
      </w:pPr>
      <w:r w:rsidRPr="00C70C21">
        <w:rPr>
          <w:szCs w:val="24"/>
        </w:rPr>
        <w:t xml:space="preserve">they do not unreasonably interfere with the operations of the </w:t>
      </w:r>
      <w:r w:rsidR="0015390C" w:rsidRPr="00C70C21">
        <w:rPr>
          <w:szCs w:val="24"/>
        </w:rPr>
        <w:t>Office of Chief Counsel</w:t>
      </w:r>
      <w:r w:rsidRPr="00C70C21">
        <w:rPr>
          <w:szCs w:val="24"/>
        </w:rPr>
        <w:t xml:space="preserve">; and </w:t>
      </w:r>
    </w:p>
    <w:p w14:paraId="46CD345D" w14:textId="77777777" w:rsidR="00076C62" w:rsidRPr="00C70C21" w:rsidRDefault="00076C62" w:rsidP="00443016">
      <w:pPr>
        <w:keepLines/>
        <w:widowControl/>
        <w:spacing w:before="0" w:after="0"/>
        <w:ind w:left="2250" w:hanging="270"/>
        <w:outlineLvl w:val="0"/>
        <w:rPr>
          <w:szCs w:val="24"/>
        </w:rPr>
      </w:pPr>
    </w:p>
    <w:p w14:paraId="495EB425" w14:textId="77777777" w:rsidR="00076C62" w:rsidRPr="00C70C21" w:rsidRDefault="00076C62" w:rsidP="000D49F6">
      <w:pPr>
        <w:keepLines/>
        <w:widowControl/>
        <w:numPr>
          <w:ilvl w:val="0"/>
          <w:numId w:val="20"/>
        </w:numPr>
        <w:spacing w:before="0" w:after="0"/>
        <w:ind w:left="2520"/>
        <w:outlineLvl w:val="0"/>
        <w:rPr>
          <w:szCs w:val="24"/>
        </w:rPr>
      </w:pPr>
      <w:r w:rsidRPr="00C70C21">
        <w:rPr>
          <w:szCs w:val="24"/>
        </w:rPr>
        <w:t xml:space="preserve">the employee is clearly informed that </w:t>
      </w:r>
      <w:r w:rsidR="000367BD" w:rsidRPr="00C70C21">
        <w:rPr>
          <w:szCs w:val="24"/>
        </w:rPr>
        <w:t xml:space="preserve">the </w:t>
      </w:r>
      <w:r w:rsidR="00207DB8" w:rsidRPr="00C70C21">
        <w:rPr>
          <w:szCs w:val="24"/>
        </w:rPr>
        <w:t xml:space="preserve">relief/alternative </w:t>
      </w:r>
      <w:r w:rsidR="00F250BE" w:rsidRPr="00C70C21">
        <w:rPr>
          <w:szCs w:val="24"/>
        </w:rPr>
        <w:t xml:space="preserve">is </w:t>
      </w:r>
      <w:r w:rsidRPr="00C70C21">
        <w:rPr>
          <w:szCs w:val="24"/>
        </w:rPr>
        <w:t>being provided only on a temporary basis.</w:t>
      </w:r>
    </w:p>
    <w:p w14:paraId="5131B98B" w14:textId="77777777" w:rsidR="00076C62" w:rsidRPr="00C70C21" w:rsidRDefault="00076C62">
      <w:pPr>
        <w:keepLines/>
        <w:widowControl/>
        <w:spacing w:before="0" w:after="0"/>
        <w:outlineLvl w:val="0"/>
        <w:rPr>
          <w:szCs w:val="24"/>
        </w:rPr>
      </w:pPr>
    </w:p>
    <w:p w14:paraId="7BA7FBFC" w14:textId="3B058B77" w:rsidR="00076C62" w:rsidRPr="00C70C21" w:rsidRDefault="00076C62" w:rsidP="00F00BA2">
      <w:pPr>
        <w:keepLines/>
        <w:widowControl/>
        <w:spacing w:before="0" w:after="0"/>
        <w:outlineLvl w:val="0"/>
        <w:rPr>
          <w:szCs w:val="24"/>
        </w:rPr>
      </w:pPr>
      <w:r w:rsidRPr="00C70C21">
        <w:rPr>
          <w:szCs w:val="24"/>
        </w:rPr>
        <w:t xml:space="preserve">For example, there may be a delay in receiving adaptive equipment for an employee with </w:t>
      </w:r>
      <w:r w:rsidR="00281CA1" w:rsidRPr="00C70C21">
        <w:rPr>
          <w:szCs w:val="24"/>
        </w:rPr>
        <w:t>vision</w:t>
      </w:r>
      <w:r w:rsidRPr="00C70C21">
        <w:rPr>
          <w:szCs w:val="24"/>
        </w:rPr>
        <w:t xml:space="preserve"> impairment. During the delay, the supervisor might arrange for other employees to act as readers. This temporary measure may not be as effective as the adaptive equipment, but it will allow the employee to perform as much of the job as possible until the equipment arrives.</w:t>
      </w:r>
    </w:p>
    <w:p w14:paraId="767AE15D" w14:textId="77777777" w:rsidR="00076C62" w:rsidRPr="00C70C21" w:rsidRDefault="00076C62">
      <w:pPr>
        <w:keepLines/>
        <w:widowControl/>
        <w:spacing w:before="0" w:after="0"/>
        <w:ind w:left="1260"/>
        <w:outlineLvl w:val="0"/>
        <w:rPr>
          <w:szCs w:val="24"/>
        </w:rPr>
      </w:pPr>
    </w:p>
    <w:p w14:paraId="63249F80" w14:textId="5EC422D4" w:rsidR="00076C62" w:rsidRPr="00C70C21" w:rsidRDefault="00076C62" w:rsidP="000D49F6">
      <w:pPr>
        <w:keepLines/>
        <w:widowControl/>
        <w:numPr>
          <w:ilvl w:val="0"/>
          <w:numId w:val="15"/>
        </w:numPr>
        <w:tabs>
          <w:tab w:val="clear" w:pos="1800"/>
          <w:tab w:val="num" w:pos="2250"/>
        </w:tabs>
        <w:spacing w:before="0" w:after="0"/>
        <w:ind w:left="2520"/>
        <w:outlineLvl w:val="0"/>
        <w:rPr>
          <w:szCs w:val="24"/>
        </w:rPr>
      </w:pPr>
      <w:r w:rsidRPr="00C70C21">
        <w:rPr>
          <w:szCs w:val="24"/>
        </w:rPr>
        <w:t xml:space="preserve">If a delay is attributable to the need to obtain or evaluate medical documentation and the </w:t>
      </w:r>
      <w:r w:rsidR="00087C04" w:rsidRPr="00C70C21">
        <w:rPr>
          <w:szCs w:val="24"/>
        </w:rPr>
        <w:t>Office</w:t>
      </w:r>
      <w:r w:rsidRPr="00C70C21">
        <w:rPr>
          <w:szCs w:val="24"/>
        </w:rPr>
        <w:t xml:space="preserve"> has not yet determined the individual is entitled to an accommodation, the </w:t>
      </w:r>
      <w:r w:rsidR="00087C04" w:rsidRPr="00C70C21">
        <w:rPr>
          <w:szCs w:val="24"/>
        </w:rPr>
        <w:t>Office</w:t>
      </w:r>
      <w:r w:rsidRPr="00C70C21">
        <w:rPr>
          <w:szCs w:val="24"/>
        </w:rPr>
        <w:t xml:space="preserve"> may also provide an accommodation on a temporary basis. In such a case, the Deciding Official will notify the individual </w:t>
      </w:r>
      <w:r w:rsidRPr="00C70C21">
        <w:rPr>
          <w:rStyle w:val="Strong"/>
          <w:szCs w:val="24"/>
        </w:rPr>
        <w:t>in writing</w:t>
      </w:r>
      <w:r w:rsidRPr="00C70C21">
        <w:rPr>
          <w:szCs w:val="24"/>
        </w:rPr>
        <w:t xml:space="preserve"> that the accommodation is being provided on a temporary basis pending a decision on the accommodation request.</w:t>
      </w:r>
    </w:p>
    <w:p w14:paraId="0F07CEF0" w14:textId="77777777" w:rsidR="009156B4" w:rsidRPr="00C70C21" w:rsidRDefault="009156B4" w:rsidP="009156B4">
      <w:pPr>
        <w:keepLines/>
        <w:widowControl/>
        <w:spacing w:before="0" w:after="0"/>
        <w:outlineLvl w:val="0"/>
        <w:rPr>
          <w:szCs w:val="24"/>
        </w:rPr>
      </w:pPr>
    </w:p>
    <w:p w14:paraId="399A9412" w14:textId="77777777" w:rsidR="00C522CD" w:rsidRPr="00C70C21" w:rsidRDefault="009156B4" w:rsidP="000D49F6">
      <w:pPr>
        <w:keepLines/>
        <w:widowControl/>
        <w:numPr>
          <w:ilvl w:val="0"/>
          <w:numId w:val="15"/>
        </w:numPr>
        <w:tabs>
          <w:tab w:val="clear" w:pos="1800"/>
          <w:tab w:val="num" w:pos="2250"/>
        </w:tabs>
        <w:spacing w:before="0" w:after="0"/>
        <w:ind w:left="2520"/>
        <w:outlineLvl w:val="0"/>
        <w:rPr>
          <w:szCs w:val="24"/>
        </w:rPr>
      </w:pPr>
      <w:r w:rsidRPr="00C70C21">
        <w:rPr>
          <w:szCs w:val="24"/>
        </w:rPr>
        <w:lastRenderedPageBreak/>
        <w:t>Deciding Officials who approve such temporary measures are responsible for ensuring they do not take the place of a permanent accommodation and that all necessary steps to secure the permanent accommodation are being taken.</w:t>
      </w:r>
    </w:p>
    <w:p w14:paraId="7A2F49EE" w14:textId="77777777" w:rsidR="009156B4" w:rsidRPr="00C70C21" w:rsidRDefault="009156B4" w:rsidP="009156B4">
      <w:pPr>
        <w:keepLines/>
        <w:widowControl/>
        <w:spacing w:before="0" w:after="0"/>
        <w:ind w:left="1800"/>
        <w:outlineLvl w:val="0"/>
        <w:rPr>
          <w:szCs w:val="24"/>
        </w:rPr>
      </w:pPr>
    </w:p>
    <w:p w14:paraId="03343609" w14:textId="77777777" w:rsidR="00D32799" w:rsidRPr="00C70C21" w:rsidRDefault="00076C62" w:rsidP="000D49F6">
      <w:pPr>
        <w:pStyle w:val="H1"/>
        <w:numPr>
          <w:ilvl w:val="1"/>
          <w:numId w:val="9"/>
        </w:numPr>
        <w:tabs>
          <w:tab w:val="clear" w:pos="1440"/>
        </w:tabs>
        <w:ind w:left="648" w:hanging="288"/>
        <w:rPr>
          <w:rFonts w:ascii="Times New Roman" w:hAnsi="Times New Roman"/>
          <w:b w:val="0"/>
          <w:color w:val="000000"/>
          <w:kern w:val="0"/>
          <w:szCs w:val="24"/>
        </w:rPr>
      </w:pPr>
      <w:bookmarkStart w:id="21" w:name="_Toc521522096"/>
      <w:r w:rsidRPr="00C70C21">
        <w:rPr>
          <w:rStyle w:val="Strong"/>
          <w:rFonts w:ascii="Times New Roman" w:hAnsi="Times New Roman"/>
          <w:b/>
          <w:color w:val="000000"/>
          <w:kern w:val="0"/>
          <w:szCs w:val="24"/>
        </w:rPr>
        <w:t>Expedited Processing</w:t>
      </w:r>
      <w:bookmarkEnd w:id="21"/>
      <w:r w:rsidRPr="00C70C21">
        <w:rPr>
          <w:rStyle w:val="Strong"/>
          <w:rFonts w:ascii="Times New Roman" w:hAnsi="Times New Roman"/>
          <w:b/>
          <w:color w:val="000000"/>
          <w:kern w:val="0"/>
          <w:szCs w:val="24"/>
        </w:rPr>
        <w:t>.</w:t>
      </w:r>
      <w:r w:rsidRPr="00C70C21">
        <w:rPr>
          <w:rStyle w:val="Strong"/>
          <w:rFonts w:ascii="Times New Roman" w:hAnsi="Times New Roman"/>
          <w:color w:val="000000"/>
          <w:kern w:val="0"/>
          <w:szCs w:val="24"/>
        </w:rPr>
        <w:t xml:space="preserve"> </w:t>
      </w:r>
      <w:r w:rsidRPr="00C70C21">
        <w:rPr>
          <w:rFonts w:ascii="Times New Roman" w:hAnsi="Times New Roman"/>
          <w:b w:val="0"/>
          <w:color w:val="000000"/>
          <w:kern w:val="0"/>
          <w:szCs w:val="24"/>
        </w:rPr>
        <w:t xml:space="preserve"> </w:t>
      </w:r>
    </w:p>
    <w:p w14:paraId="49B130FB" w14:textId="77777777" w:rsidR="002936F4" w:rsidRPr="00C70C21" w:rsidRDefault="00076C62" w:rsidP="00436BA7">
      <w:pPr>
        <w:pStyle w:val="H1"/>
        <w:rPr>
          <w:rFonts w:ascii="Times New Roman" w:hAnsi="Times New Roman"/>
          <w:b w:val="0"/>
          <w:color w:val="000000"/>
          <w:kern w:val="0"/>
          <w:szCs w:val="24"/>
        </w:rPr>
      </w:pPr>
      <w:r w:rsidRPr="00C70C21">
        <w:rPr>
          <w:rFonts w:ascii="Times New Roman" w:hAnsi="Times New Roman"/>
          <w:b w:val="0"/>
          <w:color w:val="000000"/>
          <w:kern w:val="0"/>
          <w:szCs w:val="24"/>
        </w:rPr>
        <w:t xml:space="preserve">In certain circumstances, a request for reasonable accommodation requires an expedited review and decision in a timeframe that is shorter than the </w:t>
      </w:r>
      <w:r w:rsidR="004C6894" w:rsidRPr="00C70C21">
        <w:rPr>
          <w:rFonts w:ascii="Times New Roman" w:hAnsi="Times New Roman"/>
          <w:color w:val="000000"/>
          <w:kern w:val="0"/>
          <w:szCs w:val="24"/>
        </w:rPr>
        <w:t>2</w:t>
      </w:r>
      <w:r w:rsidR="00087C04" w:rsidRPr="00C70C21">
        <w:rPr>
          <w:rFonts w:ascii="Times New Roman" w:hAnsi="Times New Roman"/>
          <w:color w:val="000000"/>
          <w:kern w:val="0"/>
          <w:szCs w:val="24"/>
        </w:rPr>
        <w:t>0 (</w:t>
      </w:r>
      <w:r w:rsidR="004C6894" w:rsidRPr="00C70C21">
        <w:rPr>
          <w:rFonts w:ascii="Times New Roman" w:hAnsi="Times New Roman"/>
          <w:color w:val="000000"/>
          <w:kern w:val="0"/>
          <w:szCs w:val="24"/>
        </w:rPr>
        <w:t>twenty</w:t>
      </w:r>
      <w:r w:rsidR="00AA3162" w:rsidRPr="00C70C21">
        <w:rPr>
          <w:rFonts w:ascii="Times New Roman" w:hAnsi="Times New Roman"/>
          <w:color w:val="000000"/>
          <w:kern w:val="0"/>
          <w:szCs w:val="24"/>
        </w:rPr>
        <w:t xml:space="preserve"> </w:t>
      </w:r>
      <w:r w:rsidRPr="00C70C21">
        <w:rPr>
          <w:rFonts w:ascii="Times New Roman" w:hAnsi="Times New Roman"/>
          <w:color w:val="000000"/>
          <w:kern w:val="0"/>
          <w:szCs w:val="24"/>
        </w:rPr>
        <w:t>business days</w:t>
      </w:r>
      <w:r w:rsidR="00DE1A1C" w:rsidRPr="00C70C21">
        <w:rPr>
          <w:rFonts w:ascii="Times New Roman" w:hAnsi="Times New Roman"/>
          <w:color w:val="000000"/>
          <w:kern w:val="0"/>
          <w:szCs w:val="24"/>
        </w:rPr>
        <w:t>)</w:t>
      </w:r>
      <w:r w:rsidRPr="00C70C21">
        <w:rPr>
          <w:rFonts w:ascii="Times New Roman" w:hAnsi="Times New Roman"/>
          <w:b w:val="0"/>
          <w:color w:val="000000"/>
          <w:kern w:val="0"/>
          <w:szCs w:val="24"/>
        </w:rPr>
        <w:t xml:space="preserve"> discussed above.  </w:t>
      </w:r>
    </w:p>
    <w:p w14:paraId="0509B371" w14:textId="7BD58737" w:rsidR="00076C62" w:rsidRPr="00C70C21" w:rsidRDefault="007112C3" w:rsidP="00087C04">
      <w:pPr>
        <w:pStyle w:val="H1"/>
        <w:ind w:left="720"/>
        <w:rPr>
          <w:rFonts w:ascii="Times New Roman" w:hAnsi="Times New Roman"/>
          <w:b w:val="0"/>
          <w:color w:val="000000"/>
          <w:kern w:val="0"/>
          <w:szCs w:val="24"/>
        </w:rPr>
      </w:pPr>
      <w:r w:rsidRPr="00C70C21">
        <w:rPr>
          <w:rFonts w:ascii="Times New Roman" w:hAnsi="Times New Roman"/>
          <w:b w:val="0"/>
          <w:color w:val="000000"/>
          <w:kern w:val="0"/>
          <w:szCs w:val="24"/>
        </w:rPr>
        <w:t>Examples include:</w:t>
      </w:r>
    </w:p>
    <w:p w14:paraId="6035A40F" w14:textId="77777777" w:rsidR="00076C62" w:rsidRPr="00C70C21" w:rsidRDefault="00076C62">
      <w:pPr>
        <w:keepLines/>
        <w:widowControl/>
        <w:tabs>
          <w:tab w:val="left" w:pos="1260"/>
        </w:tabs>
        <w:spacing w:before="0" w:after="0"/>
        <w:outlineLvl w:val="0"/>
        <w:rPr>
          <w:rStyle w:val="Strong"/>
          <w:b w:val="0"/>
          <w:szCs w:val="24"/>
        </w:rPr>
      </w:pPr>
    </w:p>
    <w:p w14:paraId="04E3B227" w14:textId="25790D9D" w:rsidR="00076C62" w:rsidRPr="00C70C21" w:rsidRDefault="00486D4D" w:rsidP="000D49F6">
      <w:pPr>
        <w:keepLines/>
        <w:widowControl/>
        <w:numPr>
          <w:ilvl w:val="0"/>
          <w:numId w:val="10"/>
        </w:numPr>
        <w:tabs>
          <w:tab w:val="left" w:pos="1260"/>
        </w:tabs>
        <w:spacing w:before="0" w:after="0"/>
        <w:outlineLvl w:val="0"/>
        <w:rPr>
          <w:szCs w:val="24"/>
        </w:rPr>
      </w:pPr>
      <w:r w:rsidRPr="00C70C21">
        <w:rPr>
          <w:rStyle w:val="Strong"/>
          <w:szCs w:val="24"/>
        </w:rPr>
        <w:t>A</w:t>
      </w:r>
      <w:r w:rsidR="00076C62" w:rsidRPr="00C70C21">
        <w:rPr>
          <w:rStyle w:val="Strong"/>
          <w:szCs w:val="24"/>
        </w:rPr>
        <w:t>n applicant</w:t>
      </w:r>
      <w:r w:rsidR="0079595B" w:rsidRPr="00C70C21">
        <w:rPr>
          <w:rStyle w:val="Strong"/>
          <w:szCs w:val="24"/>
        </w:rPr>
        <w:t xml:space="preserve"> </w:t>
      </w:r>
      <w:r w:rsidR="00076C62" w:rsidRPr="00C70C21">
        <w:rPr>
          <w:rStyle w:val="Strong"/>
          <w:szCs w:val="24"/>
        </w:rPr>
        <w:t>apply</w:t>
      </w:r>
      <w:r w:rsidR="0079595B" w:rsidRPr="00C70C21">
        <w:rPr>
          <w:rStyle w:val="Strong"/>
          <w:szCs w:val="24"/>
        </w:rPr>
        <w:t>ing</w:t>
      </w:r>
      <w:r w:rsidR="00076C62" w:rsidRPr="00C70C21">
        <w:rPr>
          <w:rStyle w:val="Strong"/>
          <w:szCs w:val="24"/>
        </w:rPr>
        <w:t xml:space="preserve"> for a job</w:t>
      </w:r>
      <w:r w:rsidR="00076C62" w:rsidRPr="00C70C21">
        <w:rPr>
          <w:szCs w:val="24"/>
        </w:rPr>
        <w:t xml:space="preserve">.  Depending on the timetable for receiving applications, conducting interviews, taking tests, and making hiring decisions, there may be a need to expedite a request for reasonable accommodation to ensure an applicant with a disability has an equal opportunity to apply for a job. Therefore, the </w:t>
      </w:r>
      <w:r w:rsidR="00087C04" w:rsidRPr="00C70C21">
        <w:rPr>
          <w:szCs w:val="24"/>
        </w:rPr>
        <w:t xml:space="preserve">Office </w:t>
      </w:r>
      <w:r w:rsidR="00076C62" w:rsidRPr="00C70C21">
        <w:rPr>
          <w:szCs w:val="24"/>
        </w:rPr>
        <w:t xml:space="preserve">needs to move as quickly as possible to </w:t>
      </w:r>
      <w:proofErr w:type="gramStart"/>
      <w:r w:rsidR="00076C62" w:rsidRPr="00C70C21">
        <w:rPr>
          <w:szCs w:val="24"/>
        </w:rPr>
        <w:t>make a decision</w:t>
      </w:r>
      <w:proofErr w:type="gramEnd"/>
      <w:r w:rsidR="00076C62" w:rsidRPr="00C70C21">
        <w:rPr>
          <w:szCs w:val="24"/>
        </w:rPr>
        <w:t xml:space="preserve"> and, if appropriate, provide a reasonable accommodation.</w:t>
      </w:r>
    </w:p>
    <w:p w14:paraId="2E363D23" w14:textId="77777777" w:rsidR="00076C62" w:rsidRPr="00C70C21" w:rsidRDefault="00076C62">
      <w:pPr>
        <w:keepLines/>
        <w:widowControl/>
        <w:tabs>
          <w:tab w:val="left" w:pos="1260"/>
        </w:tabs>
        <w:spacing w:before="0" w:after="0"/>
        <w:ind w:left="720"/>
        <w:outlineLvl w:val="0"/>
        <w:rPr>
          <w:szCs w:val="24"/>
        </w:rPr>
      </w:pPr>
    </w:p>
    <w:p w14:paraId="71D43FAE" w14:textId="4C2AB9F3" w:rsidR="00076C62" w:rsidRPr="00C70C21" w:rsidRDefault="00DF4928" w:rsidP="000D49F6">
      <w:pPr>
        <w:keepLines/>
        <w:widowControl/>
        <w:numPr>
          <w:ilvl w:val="0"/>
          <w:numId w:val="10"/>
        </w:numPr>
        <w:tabs>
          <w:tab w:val="left" w:pos="1260"/>
        </w:tabs>
        <w:spacing w:before="0" w:after="0"/>
        <w:outlineLvl w:val="0"/>
        <w:rPr>
          <w:szCs w:val="24"/>
        </w:rPr>
      </w:pPr>
      <w:r w:rsidRPr="00C70C21">
        <w:rPr>
          <w:rStyle w:val="Strong"/>
          <w:szCs w:val="24"/>
        </w:rPr>
        <w:t>A</w:t>
      </w:r>
      <w:r w:rsidR="00076C62" w:rsidRPr="00C70C21">
        <w:rPr>
          <w:rStyle w:val="Strong"/>
          <w:szCs w:val="24"/>
        </w:rPr>
        <w:t>n employee attend</w:t>
      </w:r>
      <w:r w:rsidR="0079595B" w:rsidRPr="00C70C21">
        <w:rPr>
          <w:rStyle w:val="Strong"/>
          <w:szCs w:val="24"/>
        </w:rPr>
        <w:t>ing</w:t>
      </w:r>
      <w:r w:rsidR="00076C62" w:rsidRPr="00C70C21">
        <w:rPr>
          <w:rStyle w:val="Strong"/>
          <w:szCs w:val="24"/>
        </w:rPr>
        <w:t xml:space="preserve"> a meeting scheduled to occur shortly</w:t>
      </w:r>
      <w:r w:rsidR="00076C62" w:rsidRPr="00C70C21">
        <w:rPr>
          <w:szCs w:val="24"/>
        </w:rPr>
        <w:t xml:space="preserve">.  For example, an employee may need a sign language interpreter for a meeting scheduled to take place in </w:t>
      </w:r>
      <w:r w:rsidR="00076C62" w:rsidRPr="00C70C21">
        <w:rPr>
          <w:b/>
          <w:szCs w:val="24"/>
        </w:rPr>
        <w:t xml:space="preserve">5 </w:t>
      </w:r>
      <w:r w:rsidR="0075412B" w:rsidRPr="00C70C21">
        <w:rPr>
          <w:b/>
          <w:szCs w:val="24"/>
        </w:rPr>
        <w:t xml:space="preserve">(five) </w:t>
      </w:r>
      <w:r w:rsidR="00076C62" w:rsidRPr="00C70C21">
        <w:rPr>
          <w:b/>
          <w:szCs w:val="24"/>
        </w:rPr>
        <w:t>days</w:t>
      </w:r>
      <w:r w:rsidR="00076C62" w:rsidRPr="00C70C21">
        <w:rPr>
          <w:szCs w:val="24"/>
        </w:rPr>
        <w:t>.</w:t>
      </w:r>
    </w:p>
    <w:p w14:paraId="769BD97D" w14:textId="77777777" w:rsidR="00AA0BAE" w:rsidRPr="00C70C21" w:rsidRDefault="00AA0BAE">
      <w:pPr>
        <w:pStyle w:val="Heading1"/>
        <w:rPr>
          <w:rFonts w:ascii="Times New Roman" w:hAnsi="Times New Roman"/>
          <w:b w:val="0"/>
          <w:color w:val="000000"/>
          <w:sz w:val="24"/>
          <w:szCs w:val="24"/>
        </w:rPr>
      </w:pPr>
      <w:bookmarkStart w:id="22" w:name="_Toc521164365"/>
      <w:bookmarkStart w:id="23" w:name="IX"/>
      <w:bookmarkEnd w:id="9"/>
    </w:p>
    <w:p w14:paraId="40227E40" w14:textId="77777777" w:rsidR="00076C62" w:rsidRPr="00C70C21" w:rsidRDefault="00820795" w:rsidP="00AA0BAE">
      <w:pPr>
        <w:pStyle w:val="Heading1"/>
        <w:jc w:val="left"/>
        <w:rPr>
          <w:rFonts w:ascii="Times New Roman" w:hAnsi="Times New Roman"/>
          <w:color w:val="000000"/>
          <w:sz w:val="24"/>
          <w:szCs w:val="24"/>
        </w:rPr>
      </w:pPr>
      <w:bookmarkStart w:id="24" w:name="_Toc521522097"/>
      <w:r w:rsidRPr="00C70C21">
        <w:rPr>
          <w:rFonts w:ascii="Times New Roman" w:hAnsi="Times New Roman"/>
          <w:color w:val="000000"/>
          <w:sz w:val="24"/>
          <w:szCs w:val="24"/>
        </w:rPr>
        <w:t>I</w:t>
      </w:r>
      <w:r w:rsidR="00BF3AF1" w:rsidRPr="00C70C21">
        <w:rPr>
          <w:rFonts w:ascii="Times New Roman" w:hAnsi="Times New Roman"/>
          <w:color w:val="000000"/>
          <w:sz w:val="24"/>
          <w:szCs w:val="24"/>
        </w:rPr>
        <w:t>V</w:t>
      </w:r>
      <w:r w:rsidRPr="00C70C21">
        <w:rPr>
          <w:rFonts w:ascii="Times New Roman" w:hAnsi="Times New Roman"/>
          <w:color w:val="000000"/>
          <w:sz w:val="24"/>
          <w:szCs w:val="24"/>
        </w:rPr>
        <w:t>.</w:t>
      </w:r>
      <w:r w:rsidR="00207DB8" w:rsidRPr="00C70C21">
        <w:rPr>
          <w:rFonts w:ascii="Times New Roman" w:hAnsi="Times New Roman"/>
          <w:color w:val="000000"/>
          <w:sz w:val="24"/>
          <w:szCs w:val="24"/>
        </w:rPr>
        <w:t xml:space="preserve"> </w:t>
      </w:r>
      <w:r w:rsidR="00076C62" w:rsidRPr="00C70C21">
        <w:rPr>
          <w:rFonts w:ascii="Times New Roman" w:hAnsi="Times New Roman"/>
          <w:color w:val="000000"/>
          <w:sz w:val="24"/>
          <w:szCs w:val="24"/>
        </w:rPr>
        <w:t>Denying a Reasonable Accommodation Request</w:t>
      </w:r>
      <w:bookmarkEnd w:id="22"/>
      <w:bookmarkEnd w:id="24"/>
    </w:p>
    <w:p w14:paraId="0652372B" w14:textId="77777777" w:rsidR="00076C62" w:rsidRPr="00C70C21" w:rsidRDefault="00076C62">
      <w:pPr>
        <w:pStyle w:val="H2"/>
        <w:keepLines/>
        <w:widowControl/>
        <w:spacing w:before="0" w:after="0"/>
        <w:jc w:val="center"/>
        <w:rPr>
          <w:b w:val="0"/>
          <w:color w:val="000000"/>
          <w:sz w:val="24"/>
          <w:szCs w:val="24"/>
        </w:rPr>
      </w:pPr>
      <w:r w:rsidRPr="00C70C21">
        <w:rPr>
          <w:b w:val="0"/>
          <w:color w:val="000000"/>
          <w:sz w:val="24"/>
          <w:szCs w:val="24"/>
        </w:rPr>
        <w:t xml:space="preserve">  </w:t>
      </w:r>
    </w:p>
    <w:p w14:paraId="7A7D32D2" w14:textId="3C73A744" w:rsidR="00076C62" w:rsidRPr="00C70C21" w:rsidRDefault="00076C62" w:rsidP="00436BA7">
      <w:pPr>
        <w:pStyle w:val="H1"/>
        <w:spacing w:before="0" w:after="0"/>
        <w:rPr>
          <w:rFonts w:ascii="Times New Roman" w:hAnsi="Times New Roman"/>
          <w:b w:val="0"/>
          <w:color w:val="000000"/>
          <w:kern w:val="0"/>
          <w:szCs w:val="24"/>
        </w:rPr>
      </w:pPr>
      <w:bookmarkStart w:id="25" w:name="X"/>
      <w:bookmarkStart w:id="26" w:name="_Toc521164367"/>
      <w:bookmarkStart w:id="27" w:name="_Toc521522099"/>
      <w:bookmarkEnd w:id="23"/>
      <w:r w:rsidRPr="00C70C21">
        <w:rPr>
          <w:rFonts w:ascii="Times New Roman" w:hAnsi="Times New Roman"/>
          <w:color w:val="000000"/>
          <w:kern w:val="0"/>
          <w:szCs w:val="24"/>
        </w:rPr>
        <w:t>Denial of Reasonable Accommodation Request</w:t>
      </w:r>
      <w:bookmarkEnd w:id="25"/>
      <w:bookmarkEnd w:id="26"/>
      <w:bookmarkEnd w:id="27"/>
      <w:r w:rsidR="0092339C" w:rsidRPr="00C70C21">
        <w:rPr>
          <w:rFonts w:ascii="Times New Roman" w:hAnsi="Times New Roman"/>
          <w:color w:val="000000"/>
          <w:kern w:val="0"/>
          <w:szCs w:val="24"/>
        </w:rPr>
        <w:t xml:space="preserve">.  </w:t>
      </w:r>
      <w:r w:rsidR="006700B2" w:rsidRPr="00C70C21">
        <w:rPr>
          <w:rFonts w:ascii="Times New Roman" w:hAnsi="Times New Roman"/>
          <w:b w:val="0"/>
          <w:color w:val="000000"/>
          <w:kern w:val="0"/>
          <w:szCs w:val="24"/>
        </w:rPr>
        <w:t>When a</w:t>
      </w:r>
      <w:r w:rsidRPr="00C70C21">
        <w:rPr>
          <w:rFonts w:ascii="Times New Roman" w:hAnsi="Times New Roman"/>
          <w:b w:val="0"/>
          <w:szCs w:val="24"/>
        </w:rPr>
        <w:t xml:space="preserve"> Deciding Official de</w:t>
      </w:r>
      <w:r w:rsidR="006700B2" w:rsidRPr="00C70C21">
        <w:rPr>
          <w:rFonts w:ascii="Times New Roman" w:hAnsi="Times New Roman"/>
          <w:b w:val="0"/>
          <w:szCs w:val="24"/>
        </w:rPr>
        <w:t>cides to deny</w:t>
      </w:r>
      <w:r w:rsidRPr="00C70C21">
        <w:rPr>
          <w:rFonts w:ascii="Times New Roman" w:hAnsi="Times New Roman"/>
          <w:b w:val="0"/>
          <w:szCs w:val="24"/>
        </w:rPr>
        <w:t xml:space="preserve"> a request for reasonable accommodation, </w:t>
      </w:r>
      <w:r w:rsidR="00F1242C" w:rsidRPr="00C70C21">
        <w:rPr>
          <w:rFonts w:ascii="Times New Roman" w:hAnsi="Times New Roman"/>
          <w:b w:val="0"/>
          <w:szCs w:val="24"/>
        </w:rPr>
        <w:t>they</w:t>
      </w:r>
      <w:r w:rsidRPr="00C70C21">
        <w:rPr>
          <w:rFonts w:ascii="Times New Roman" w:hAnsi="Times New Roman"/>
          <w:b w:val="0"/>
          <w:szCs w:val="24"/>
        </w:rPr>
        <w:t xml:space="preserve"> must issue a written decision to the individual who requested the accommodation, with a copy to the </w:t>
      </w:r>
      <w:r w:rsidR="000373DA" w:rsidRPr="00C70C21">
        <w:rPr>
          <w:rFonts w:ascii="Times New Roman" w:hAnsi="Times New Roman"/>
          <w:b w:val="0"/>
          <w:szCs w:val="24"/>
        </w:rPr>
        <w:t xml:space="preserve">LER </w:t>
      </w:r>
      <w:r w:rsidR="004D6A15" w:rsidRPr="00C70C21">
        <w:rPr>
          <w:rFonts w:ascii="Times New Roman" w:hAnsi="Times New Roman"/>
          <w:b w:val="0"/>
          <w:szCs w:val="24"/>
        </w:rPr>
        <w:t>Director, and RAC</w:t>
      </w:r>
      <w:r w:rsidRPr="00C70C21">
        <w:rPr>
          <w:rFonts w:ascii="Times New Roman" w:hAnsi="Times New Roman"/>
          <w:b w:val="0"/>
          <w:szCs w:val="24"/>
        </w:rPr>
        <w:t>. The explanation for the denial should be written in plain language, clearly stating the specific reasons for the denial.</w:t>
      </w:r>
    </w:p>
    <w:p w14:paraId="30139741" w14:textId="77777777" w:rsidR="00174FC3" w:rsidRPr="00C70C21" w:rsidRDefault="00174FC3" w:rsidP="00174FC3">
      <w:pPr>
        <w:keepLines/>
        <w:widowControl/>
        <w:spacing w:before="0" w:after="0"/>
        <w:ind w:left="720"/>
        <w:rPr>
          <w:szCs w:val="24"/>
        </w:rPr>
      </w:pPr>
    </w:p>
    <w:p w14:paraId="7A9E60EA" w14:textId="158FE235" w:rsidR="00076C62" w:rsidRPr="00C70C21" w:rsidRDefault="00076C62" w:rsidP="000D49F6">
      <w:pPr>
        <w:keepLines/>
        <w:widowControl/>
        <w:numPr>
          <w:ilvl w:val="0"/>
          <w:numId w:val="13"/>
        </w:numPr>
        <w:tabs>
          <w:tab w:val="clear" w:pos="720"/>
        </w:tabs>
        <w:spacing w:before="0" w:after="0"/>
        <w:ind w:left="810" w:hanging="450"/>
        <w:rPr>
          <w:szCs w:val="24"/>
        </w:rPr>
      </w:pPr>
      <w:r w:rsidRPr="00C70C21">
        <w:rPr>
          <w:szCs w:val="24"/>
        </w:rPr>
        <w:t xml:space="preserve">Where the Deciding Official has denied a specific requested accommodation, but offered </w:t>
      </w:r>
      <w:r w:rsidR="00DF4928" w:rsidRPr="00C70C21">
        <w:rPr>
          <w:szCs w:val="24"/>
        </w:rPr>
        <w:t xml:space="preserve">an alternative </w:t>
      </w:r>
      <w:r w:rsidRPr="00C70C21">
        <w:rPr>
          <w:szCs w:val="24"/>
        </w:rPr>
        <w:t>which was not agreed to during the interactive process, the denial notice should explain both the reasons for the denial of the requested accommodation and the reasons the Deciding Official believes the chosen accommodation will be effective.</w:t>
      </w:r>
    </w:p>
    <w:p w14:paraId="28F8FC14" w14:textId="77777777" w:rsidR="00076C62" w:rsidRPr="00C70C21" w:rsidRDefault="00076C62">
      <w:pPr>
        <w:keepLines/>
        <w:widowControl/>
        <w:spacing w:before="0" w:after="0"/>
        <w:ind w:left="1080"/>
        <w:rPr>
          <w:szCs w:val="24"/>
        </w:rPr>
      </w:pPr>
    </w:p>
    <w:p w14:paraId="72EB4389" w14:textId="77777777" w:rsidR="00076C62" w:rsidRPr="00C70C21" w:rsidRDefault="0024070C" w:rsidP="000D49F6">
      <w:pPr>
        <w:keepLines/>
        <w:widowControl/>
        <w:numPr>
          <w:ilvl w:val="0"/>
          <w:numId w:val="13"/>
        </w:numPr>
        <w:tabs>
          <w:tab w:val="clear" w:pos="720"/>
          <w:tab w:val="num" w:pos="900"/>
          <w:tab w:val="num" w:pos="1350"/>
        </w:tabs>
        <w:spacing w:before="0" w:after="0"/>
        <w:ind w:left="810" w:hanging="450"/>
        <w:rPr>
          <w:szCs w:val="24"/>
        </w:rPr>
      </w:pPr>
      <w:r w:rsidRPr="00C70C21">
        <w:rPr>
          <w:szCs w:val="24"/>
        </w:rPr>
        <w:t xml:space="preserve">A </w:t>
      </w:r>
      <w:r w:rsidR="00076C62" w:rsidRPr="00C70C21">
        <w:rPr>
          <w:szCs w:val="24"/>
        </w:rPr>
        <w:t>denial</w:t>
      </w:r>
      <w:r w:rsidR="00E61B03" w:rsidRPr="00C70C21">
        <w:rPr>
          <w:rStyle w:val="Strong"/>
          <w:b w:val="0"/>
          <w:szCs w:val="24"/>
        </w:rPr>
        <w:t xml:space="preserve"> </w:t>
      </w:r>
      <w:r w:rsidR="00076C62" w:rsidRPr="00C70C21">
        <w:rPr>
          <w:szCs w:val="24"/>
        </w:rPr>
        <w:t xml:space="preserve">of a request for reasonable accommodation </w:t>
      </w:r>
      <w:r w:rsidR="00076C62" w:rsidRPr="00C70C21">
        <w:rPr>
          <w:rStyle w:val="Strong"/>
          <w:b w:val="0"/>
          <w:szCs w:val="24"/>
        </w:rPr>
        <w:t xml:space="preserve">must </w:t>
      </w:r>
      <w:r w:rsidR="00076C62" w:rsidRPr="00C70C21">
        <w:rPr>
          <w:rStyle w:val="Strong"/>
          <w:szCs w:val="24"/>
        </w:rPr>
        <w:t>include specific reasons for the denia</w:t>
      </w:r>
      <w:r w:rsidR="008E38DF" w:rsidRPr="00C70C21">
        <w:rPr>
          <w:rStyle w:val="Strong"/>
          <w:szCs w:val="24"/>
        </w:rPr>
        <w:t>l</w:t>
      </w:r>
      <w:r w:rsidR="00150873" w:rsidRPr="00C70C21">
        <w:rPr>
          <w:rStyle w:val="Strong"/>
          <w:szCs w:val="24"/>
        </w:rPr>
        <w:t>.</w:t>
      </w:r>
      <w:r w:rsidR="00E61B03" w:rsidRPr="00C70C21">
        <w:rPr>
          <w:rStyle w:val="Strong"/>
          <w:szCs w:val="24"/>
        </w:rPr>
        <w:t xml:space="preserve"> </w:t>
      </w:r>
      <w:r w:rsidR="00962835" w:rsidRPr="00C70C21">
        <w:rPr>
          <w:rStyle w:val="Strong"/>
          <w:szCs w:val="24"/>
        </w:rPr>
        <w:t xml:space="preserve"> </w:t>
      </w:r>
      <w:r w:rsidR="00E61B03" w:rsidRPr="00C70C21">
        <w:rPr>
          <w:rStyle w:val="Strong"/>
          <w:b w:val="0"/>
          <w:szCs w:val="24"/>
        </w:rPr>
        <w:t xml:space="preserve">Explanation(s) </w:t>
      </w:r>
      <w:r w:rsidR="00076C62" w:rsidRPr="00C70C21">
        <w:rPr>
          <w:szCs w:val="24"/>
        </w:rPr>
        <w:t>may include the following:</w:t>
      </w:r>
    </w:p>
    <w:p w14:paraId="468AC86B" w14:textId="77777777" w:rsidR="00AE46FC" w:rsidRPr="00C70C21" w:rsidRDefault="00AE46FC" w:rsidP="00AE46FC">
      <w:pPr>
        <w:keepLines/>
        <w:widowControl/>
        <w:spacing w:before="0" w:after="0"/>
        <w:outlineLvl w:val="3"/>
        <w:rPr>
          <w:rStyle w:val="Strong"/>
          <w:b w:val="0"/>
          <w:szCs w:val="24"/>
        </w:rPr>
      </w:pPr>
      <w:r w:rsidRPr="00C70C21">
        <w:rPr>
          <w:szCs w:val="24"/>
        </w:rPr>
        <w:t xml:space="preserve"> </w:t>
      </w:r>
    </w:p>
    <w:p w14:paraId="55378F34" w14:textId="7FFE8C56" w:rsidR="00B222E4" w:rsidRPr="00C70C21" w:rsidRDefault="00AE46FC" w:rsidP="000D49F6">
      <w:pPr>
        <w:keepLines/>
        <w:widowControl/>
        <w:numPr>
          <w:ilvl w:val="2"/>
          <w:numId w:val="14"/>
        </w:numPr>
        <w:tabs>
          <w:tab w:val="left" w:pos="1260"/>
        </w:tabs>
        <w:spacing w:before="0" w:after="0"/>
        <w:ind w:left="1080"/>
        <w:rPr>
          <w:szCs w:val="24"/>
        </w:rPr>
      </w:pPr>
      <w:r w:rsidRPr="00C70C21">
        <w:rPr>
          <w:szCs w:val="24"/>
        </w:rPr>
        <w:t>Request</w:t>
      </w:r>
      <w:r w:rsidR="00D111A1" w:rsidRPr="00C70C21">
        <w:rPr>
          <w:szCs w:val="24"/>
        </w:rPr>
        <w:t>or</w:t>
      </w:r>
      <w:r w:rsidRPr="00C70C21">
        <w:rPr>
          <w:szCs w:val="24"/>
        </w:rPr>
        <w:t xml:space="preserve"> does not meet the definition of an individual with a disability, as defined </w:t>
      </w:r>
      <w:r w:rsidRPr="00C70C21">
        <w:rPr>
          <w:rStyle w:val="Strong"/>
          <w:b w:val="0"/>
          <w:szCs w:val="24"/>
        </w:rPr>
        <w:t>in §</w:t>
      </w:r>
      <w:r w:rsidR="00EC4AB7" w:rsidRPr="00C70C21">
        <w:rPr>
          <w:rStyle w:val="Strong"/>
          <w:b w:val="0"/>
          <w:szCs w:val="24"/>
        </w:rPr>
        <w:t xml:space="preserve"> </w:t>
      </w:r>
      <w:r w:rsidRPr="00C70C21">
        <w:rPr>
          <w:rStyle w:val="Strong"/>
          <w:b w:val="0"/>
          <w:szCs w:val="24"/>
        </w:rPr>
        <w:t>501 of the Rehabilitation Act of 1973, the Americans with Disabilities Act (ADA), as amended by the Americans with Disability Act Amendments Act (ADAAA)</w:t>
      </w:r>
      <w:r w:rsidR="0079595B" w:rsidRPr="00C70C21">
        <w:rPr>
          <w:rStyle w:val="Strong"/>
          <w:b w:val="0"/>
          <w:szCs w:val="24"/>
        </w:rPr>
        <w:t xml:space="preserve"> or m</w:t>
      </w:r>
      <w:r w:rsidR="0079595B" w:rsidRPr="00C70C21">
        <w:rPr>
          <w:szCs w:val="24"/>
        </w:rPr>
        <w:t>edical documentation is inadequate to establish the individual has a disability and/or needs a reasonable accommodation.</w:t>
      </w:r>
    </w:p>
    <w:p w14:paraId="4F7DB207" w14:textId="77777777" w:rsidR="00B222E4" w:rsidRPr="00C70C21" w:rsidRDefault="00B222E4" w:rsidP="00B222E4">
      <w:pPr>
        <w:keepLines/>
        <w:widowControl/>
        <w:spacing w:before="0" w:after="0"/>
        <w:ind w:left="1260"/>
        <w:rPr>
          <w:szCs w:val="24"/>
        </w:rPr>
      </w:pPr>
    </w:p>
    <w:p w14:paraId="2423A537" w14:textId="635AC4B0" w:rsidR="00076C62" w:rsidRPr="00C70C21" w:rsidRDefault="0079595B" w:rsidP="00F00BA2">
      <w:pPr>
        <w:keepLines/>
        <w:widowControl/>
        <w:spacing w:before="0" w:after="0"/>
        <w:ind w:left="1080" w:hanging="360"/>
        <w:rPr>
          <w:szCs w:val="24"/>
        </w:rPr>
      </w:pPr>
      <w:r w:rsidRPr="00C70C21">
        <w:rPr>
          <w:szCs w:val="24"/>
        </w:rPr>
        <w:t xml:space="preserve">2.  </w:t>
      </w:r>
      <w:r w:rsidR="00076C62" w:rsidRPr="00C70C21">
        <w:rPr>
          <w:szCs w:val="24"/>
        </w:rPr>
        <w:t>The requested accommodation would not be effective.</w:t>
      </w:r>
    </w:p>
    <w:p w14:paraId="0685ED53" w14:textId="77777777" w:rsidR="00076C62" w:rsidRPr="00C70C21" w:rsidRDefault="00076C62" w:rsidP="005500D0">
      <w:pPr>
        <w:keepLines/>
        <w:widowControl/>
        <w:spacing w:before="0" w:after="0"/>
        <w:rPr>
          <w:szCs w:val="24"/>
        </w:rPr>
      </w:pPr>
    </w:p>
    <w:p w14:paraId="5AEE416C" w14:textId="3BE49E8A" w:rsidR="00076C62" w:rsidRPr="00C70C21" w:rsidRDefault="00B222E4" w:rsidP="00F00BA2">
      <w:pPr>
        <w:keepLines/>
        <w:widowControl/>
        <w:spacing w:before="0" w:after="0"/>
        <w:ind w:left="1080" w:hanging="360"/>
        <w:rPr>
          <w:szCs w:val="24"/>
        </w:rPr>
      </w:pPr>
      <w:r w:rsidRPr="00C70C21">
        <w:rPr>
          <w:szCs w:val="24"/>
        </w:rPr>
        <w:lastRenderedPageBreak/>
        <w:t>3</w:t>
      </w:r>
      <w:r w:rsidR="000E715E" w:rsidRPr="00C70C21">
        <w:rPr>
          <w:szCs w:val="24"/>
        </w:rPr>
        <w:t>.</w:t>
      </w:r>
      <w:r w:rsidR="0092339C" w:rsidRPr="00C70C21">
        <w:rPr>
          <w:szCs w:val="24"/>
        </w:rPr>
        <w:t xml:space="preserve">  </w:t>
      </w:r>
      <w:r w:rsidR="00076C62" w:rsidRPr="00C70C21">
        <w:rPr>
          <w:szCs w:val="24"/>
        </w:rPr>
        <w:t xml:space="preserve">Providing the requested accommodation would result in undue hardship. Before reaching this determination, the Deciding Official must have </w:t>
      </w:r>
      <w:r w:rsidR="0021323B" w:rsidRPr="00C70C21">
        <w:rPr>
          <w:szCs w:val="24"/>
        </w:rPr>
        <w:t>considered all resources available to the Department of the Treasury</w:t>
      </w:r>
      <w:r w:rsidR="00DE1A1C" w:rsidRPr="00C70C21">
        <w:rPr>
          <w:szCs w:val="24"/>
        </w:rPr>
        <w:t xml:space="preserve"> as a whole, excluding those designated by statute for a specific purpose that does not include reasonable accommodation</w:t>
      </w:r>
      <w:r w:rsidR="0021323B" w:rsidRPr="00C70C21">
        <w:rPr>
          <w:szCs w:val="24"/>
        </w:rPr>
        <w:t xml:space="preserve">, and </w:t>
      </w:r>
      <w:r w:rsidR="00076C62" w:rsidRPr="00C70C21">
        <w:rPr>
          <w:szCs w:val="24"/>
        </w:rPr>
        <w:t xml:space="preserve">whether other effective accommodations exist which would </w:t>
      </w:r>
      <w:r w:rsidR="00076C62" w:rsidRPr="00C70C21">
        <w:rPr>
          <w:rStyle w:val="Emphasis"/>
          <w:i w:val="0"/>
          <w:szCs w:val="24"/>
        </w:rPr>
        <w:t>not</w:t>
      </w:r>
      <w:r w:rsidR="00076C62" w:rsidRPr="00C70C21">
        <w:rPr>
          <w:szCs w:val="24"/>
        </w:rPr>
        <w:t xml:space="preserve"> impose undue hardship and therefore c</w:t>
      </w:r>
      <w:r w:rsidR="00C3144E" w:rsidRPr="00C70C21">
        <w:rPr>
          <w:szCs w:val="24"/>
        </w:rPr>
        <w:t>ould</w:t>
      </w:r>
      <w:r w:rsidR="00076C62" w:rsidRPr="00C70C21">
        <w:rPr>
          <w:szCs w:val="24"/>
        </w:rPr>
        <w:t xml:space="preserve"> be provided.</w:t>
      </w:r>
    </w:p>
    <w:p w14:paraId="0150B5E3" w14:textId="77777777" w:rsidR="00076C62" w:rsidRPr="00C70C21" w:rsidRDefault="00076C62">
      <w:pPr>
        <w:keepLines/>
        <w:widowControl/>
        <w:spacing w:before="0" w:after="0"/>
        <w:rPr>
          <w:szCs w:val="24"/>
        </w:rPr>
      </w:pPr>
    </w:p>
    <w:p w14:paraId="13F93FBA" w14:textId="4CA2EEDF" w:rsidR="00076C62" w:rsidRPr="00C70C21" w:rsidRDefault="00BA470C" w:rsidP="00F00BA2">
      <w:pPr>
        <w:pStyle w:val="ListParagraph"/>
        <w:ind w:left="2448" w:hanging="288"/>
        <w:rPr>
          <w:rStyle w:val="Emphasis"/>
          <w:rFonts w:ascii="Times New Roman" w:hAnsi="Times New Roman" w:cs="Times New Roman"/>
          <w:i w:val="0"/>
          <w:sz w:val="24"/>
          <w:szCs w:val="24"/>
        </w:rPr>
      </w:pPr>
      <w:r w:rsidRPr="00C70C21">
        <w:rPr>
          <w:rFonts w:ascii="Times New Roman" w:hAnsi="Times New Roman" w:cs="Times New Roman"/>
          <w:sz w:val="24"/>
          <w:szCs w:val="24"/>
        </w:rPr>
        <w:t xml:space="preserve">(a) </w:t>
      </w:r>
      <w:r w:rsidR="00076C62" w:rsidRPr="00C70C21">
        <w:rPr>
          <w:rFonts w:ascii="Times New Roman" w:hAnsi="Times New Roman" w:cs="Times New Roman"/>
          <w:sz w:val="24"/>
          <w:szCs w:val="24"/>
        </w:rPr>
        <w:t xml:space="preserve">A determination of undue hardship means </w:t>
      </w:r>
      <w:r w:rsidR="00EC4AB7" w:rsidRPr="00C70C21">
        <w:rPr>
          <w:rFonts w:ascii="Times New Roman" w:hAnsi="Times New Roman" w:cs="Times New Roman"/>
          <w:sz w:val="24"/>
          <w:szCs w:val="24"/>
        </w:rPr>
        <w:t xml:space="preserve">Chief Counsel </w:t>
      </w:r>
      <w:r w:rsidR="00076C62" w:rsidRPr="00C70C21">
        <w:rPr>
          <w:rFonts w:ascii="Times New Roman" w:hAnsi="Times New Roman" w:cs="Times New Roman"/>
          <w:sz w:val="24"/>
          <w:szCs w:val="24"/>
        </w:rPr>
        <w:t xml:space="preserve">finds that a specific accommodation would result in significant difficulty or </w:t>
      </w:r>
      <w:r w:rsidR="005337FC" w:rsidRPr="00C70C21">
        <w:rPr>
          <w:rFonts w:ascii="Times New Roman" w:hAnsi="Times New Roman" w:cs="Times New Roman"/>
          <w:sz w:val="24"/>
          <w:szCs w:val="24"/>
        </w:rPr>
        <w:t>expense or</w:t>
      </w:r>
      <w:r w:rsidR="00076C62" w:rsidRPr="00C70C21">
        <w:rPr>
          <w:rFonts w:ascii="Times New Roman" w:hAnsi="Times New Roman" w:cs="Times New Roman"/>
          <w:sz w:val="24"/>
          <w:szCs w:val="24"/>
        </w:rPr>
        <w:t xml:space="preserve"> would fundamentally alter the nature of the </w:t>
      </w:r>
      <w:r w:rsidR="00C04351" w:rsidRPr="00C70C21">
        <w:rPr>
          <w:rFonts w:ascii="Times New Roman" w:hAnsi="Times New Roman" w:cs="Times New Roman"/>
          <w:sz w:val="24"/>
          <w:szCs w:val="24"/>
        </w:rPr>
        <w:t>Office of Chief Counsel</w:t>
      </w:r>
      <w:r w:rsidR="00076C62" w:rsidRPr="00C70C21">
        <w:rPr>
          <w:rFonts w:ascii="Times New Roman" w:hAnsi="Times New Roman" w:cs="Times New Roman"/>
          <w:sz w:val="24"/>
          <w:szCs w:val="24"/>
        </w:rPr>
        <w:t xml:space="preserve">'s operations. When evaluating budgetary or administrative concerns to determine if undue hardship exists, </w:t>
      </w:r>
      <w:r w:rsidR="00EC4AB7" w:rsidRPr="00C70C21">
        <w:rPr>
          <w:rFonts w:ascii="Times New Roman" w:hAnsi="Times New Roman" w:cs="Times New Roman"/>
          <w:sz w:val="24"/>
          <w:szCs w:val="24"/>
        </w:rPr>
        <w:t xml:space="preserve">Chief Counsel </w:t>
      </w:r>
      <w:r w:rsidR="00076C62" w:rsidRPr="00C70C21">
        <w:rPr>
          <w:rFonts w:ascii="Times New Roman" w:hAnsi="Times New Roman" w:cs="Times New Roman"/>
          <w:sz w:val="24"/>
          <w:szCs w:val="24"/>
        </w:rPr>
        <w:t>will follow the standards outlined in the regulations and in the "</w:t>
      </w:r>
      <w:r w:rsidR="00076C62" w:rsidRPr="00C70C21">
        <w:rPr>
          <w:rStyle w:val="Emphasis"/>
          <w:rFonts w:ascii="Times New Roman" w:hAnsi="Times New Roman" w:cs="Times New Roman"/>
          <w:i w:val="0"/>
          <w:sz w:val="24"/>
          <w:szCs w:val="24"/>
        </w:rPr>
        <w:t>Enforcement Guidance on Reasonable Accommodation and Undue Hardship Under the Americans with Disabilities Act"</w:t>
      </w:r>
      <w:r w:rsidRPr="00C70C21">
        <w:rPr>
          <w:rStyle w:val="Emphasis"/>
          <w:rFonts w:ascii="Times New Roman" w:hAnsi="Times New Roman" w:cs="Times New Roman"/>
          <w:i w:val="0"/>
          <w:sz w:val="24"/>
          <w:szCs w:val="24"/>
        </w:rPr>
        <w:t xml:space="preserve"> </w:t>
      </w:r>
      <w:r w:rsidR="00F47589" w:rsidRPr="00C70C21">
        <w:rPr>
          <w:rStyle w:val="Emphasis"/>
          <w:rFonts w:ascii="Times New Roman" w:hAnsi="Times New Roman" w:cs="Times New Roman"/>
          <w:i w:val="0"/>
          <w:sz w:val="24"/>
          <w:szCs w:val="24"/>
        </w:rPr>
        <w:t>(</w:t>
      </w:r>
      <w:r w:rsidR="00E22B9E" w:rsidRPr="00C70C21">
        <w:rPr>
          <w:rStyle w:val="Emphasis"/>
          <w:rFonts w:ascii="Times New Roman" w:hAnsi="Times New Roman" w:cs="Times New Roman"/>
          <w:i w:val="0"/>
          <w:sz w:val="24"/>
          <w:szCs w:val="24"/>
        </w:rPr>
        <w:t>See</w:t>
      </w:r>
      <w:r w:rsidR="00F47589" w:rsidRPr="00C70C21">
        <w:rPr>
          <w:rStyle w:val="Emphasis"/>
          <w:rFonts w:ascii="Times New Roman" w:hAnsi="Times New Roman" w:cs="Times New Roman"/>
          <w:i w:val="0"/>
          <w:sz w:val="24"/>
          <w:szCs w:val="24"/>
        </w:rPr>
        <w:t xml:space="preserve"> A</w:t>
      </w:r>
      <w:r w:rsidR="00DE1A1C" w:rsidRPr="00C70C21">
        <w:rPr>
          <w:rStyle w:val="Emphasis"/>
          <w:rFonts w:ascii="Times New Roman" w:hAnsi="Times New Roman" w:cs="Times New Roman"/>
          <w:i w:val="0"/>
          <w:sz w:val="24"/>
          <w:szCs w:val="24"/>
        </w:rPr>
        <w:t>ppendix</w:t>
      </w:r>
      <w:r w:rsidR="00F47589" w:rsidRPr="00C70C21">
        <w:rPr>
          <w:rStyle w:val="Emphasis"/>
          <w:rFonts w:ascii="Times New Roman" w:hAnsi="Times New Roman" w:cs="Times New Roman"/>
          <w:i w:val="0"/>
          <w:sz w:val="24"/>
          <w:szCs w:val="24"/>
        </w:rPr>
        <w:t xml:space="preserve"> C</w:t>
      </w:r>
      <w:r w:rsidR="00DE1A1C" w:rsidRPr="00C70C21">
        <w:rPr>
          <w:rStyle w:val="Emphasis"/>
          <w:rFonts w:ascii="Times New Roman" w:hAnsi="Times New Roman" w:cs="Times New Roman"/>
          <w:i w:val="0"/>
          <w:sz w:val="24"/>
          <w:szCs w:val="24"/>
        </w:rPr>
        <w:t>)</w:t>
      </w:r>
      <w:r w:rsidRPr="00C70C21">
        <w:rPr>
          <w:rStyle w:val="Emphasis"/>
          <w:rFonts w:ascii="Times New Roman" w:hAnsi="Times New Roman" w:cs="Times New Roman"/>
          <w:i w:val="0"/>
          <w:sz w:val="24"/>
          <w:szCs w:val="24"/>
        </w:rPr>
        <w:t>.</w:t>
      </w:r>
    </w:p>
    <w:p w14:paraId="767A9ADE" w14:textId="77777777" w:rsidR="00BA470C" w:rsidRPr="00C70C21" w:rsidRDefault="00BA470C" w:rsidP="00BA470C">
      <w:pPr>
        <w:keepLines/>
        <w:widowControl/>
        <w:spacing w:before="0" w:after="0"/>
        <w:ind w:left="1260"/>
        <w:rPr>
          <w:szCs w:val="24"/>
        </w:rPr>
      </w:pPr>
    </w:p>
    <w:p w14:paraId="32284838" w14:textId="2C38811C" w:rsidR="00076C62" w:rsidRPr="00C70C21" w:rsidRDefault="0079595B" w:rsidP="00F00BA2">
      <w:pPr>
        <w:keepLines/>
        <w:widowControl/>
        <w:spacing w:before="0" w:after="0"/>
        <w:ind w:left="1080" w:hanging="360"/>
        <w:rPr>
          <w:szCs w:val="24"/>
        </w:rPr>
      </w:pPr>
      <w:r w:rsidRPr="00C70C21">
        <w:rPr>
          <w:szCs w:val="24"/>
        </w:rPr>
        <w:t>4</w:t>
      </w:r>
      <w:r w:rsidR="00F83AED" w:rsidRPr="00C70C21">
        <w:rPr>
          <w:szCs w:val="24"/>
        </w:rPr>
        <w:t xml:space="preserve">. </w:t>
      </w:r>
      <w:r w:rsidR="00527296" w:rsidRPr="00C70C21">
        <w:rPr>
          <w:szCs w:val="24"/>
        </w:rPr>
        <w:t xml:space="preserve"> </w:t>
      </w:r>
      <w:r w:rsidR="00F83AED" w:rsidRPr="00C70C21">
        <w:rPr>
          <w:szCs w:val="24"/>
        </w:rPr>
        <w:t>The r</w:t>
      </w:r>
      <w:r w:rsidR="00076C62" w:rsidRPr="00C70C21">
        <w:rPr>
          <w:szCs w:val="24"/>
        </w:rPr>
        <w:t>equested accommodation would require the removal of an essential function.</w:t>
      </w:r>
    </w:p>
    <w:p w14:paraId="4E674C08" w14:textId="77777777" w:rsidR="00076C62" w:rsidRPr="00C70C21" w:rsidRDefault="00076C62">
      <w:pPr>
        <w:keepLines/>
        <w:widowControl/>
        <w:spacing w:before="0" w:after="0"/>
        <w:rPr>
          <w:szCs w:val="24"/>
        </w:rPr>
      </w:pPr>
    </w:p>
    <w:p w14:paraId="6BDCB7E1" w14:textId="0EBDDB9A" w:rsidR="00076C62" w:rsidRPr="00C70C21" w:rsidRDefault="0079595B" w:rsidP="00F00BA2">
      <w:pPr>
        <w:keepLines/>
        <w:widowControl/>
        <w:spacing w:before="0" w:after="0"/>
        <w:ind w:left="1080" w:hanging="360"/>
        <w:rPr>
          <w:szCs w:val="24"/>
        </w:rPr>
      </w:pPr>
      <w:r w:rsidRPr="00C70C21">
        <w:rPr>
          <w:szCs w:val="24"/>
        </w:rPr>
        <w:t>5</w:t>
      </w:r>
      <w:r w:rsidR="000E715E" w:rsidRPr="00C70C21">
        <w:rPr>
          <w:szCs w:val="24"/>
        </w:rPr>
        <w:t xml:space="preserve">.  </w:t>
      </w:r>
      <w:r w:rsidR="00076C62" w:rsidRPr="00C70C21">
        <w:rPr>
          <w:szCs w:val="24"/>
        </w:rPr>
        <w:t>The requested accommodation would require the lowering of a performance or production standard.</w:t>
      </w:r>
    </w:p>
    <w:p w14:paraId="0D871EF0" w14:textId="77777777" w:rsidR="00076C62" w:rsidRPr="00C70C21" w:rsidRDefault="00076C62">
      <w:pPr>
        <w:keepLines/>
        <w:widowControl/>
        <w:spacing w:before="0" w:after="0"/>
        <w:rPr>
          <w:szCs w:val="24"/>
        </w:rPr>
      </w:pPr>
    </w:p>
    <w:p w14:paraId="13BA9BC1" w14:textId="5B9DB05A" w:rsidR="004F5E19" w:rsidRPr="00C70C21" w:rsidRDefault="00076C62" w:rsidP="000D49F6">
      <w:pPr>
        <w:keepLines/>
        <w:widowControl/>
        <w:numPr>
          <w:ilvl w:val="0"/>
          <w:numId w:val="13"/>
        </w:numPr>
        <w:tabs>
          <w:tab w:val="clear" w:pos="720"/>
          <w:tab w:val="num" w:pos="900"/>
          <w:tab w:val="num" w:pos="1350"/>
        </w:tabs>
        <w:spacing w:before="0" w:after="0"/>
        <w:ind w:left="810" w:hanging="450"/>
        <w:rPr>
          <w:szCs w:val="24"/>
        </w:rPr>
      </w:pPr>
      <w:r w:rsidRPr="00C70C21">
        <w:rPr>
          <w:szCs w:val="24"/>
        </w:rPr>
        <w:t xml:space="preserve">The written notice of denial must also inform the individual that </w:t>
      </w:r>
      <w:r w:rsidR="00F1242C" w:rsidRPr="00C70C21">
        <w:rPr>
          <w:szCs w:val="24"/>
        </w:rPr>
        <w:t>they</w:t>
      </w:r>
      <w:r w:rsidRPr="00C70C21">
        <w:rPr>
          <w:szCs w:val="24"/>
        </w:rPr>
        <w:t xml:space="preserve"> </w:t>
      </w:r>
      <w:r w:rsidR="00F1242C" w:rsidRPr="00C70C21">
        <w:rPr>
          <w:szCs w:val="24"/>
        </w:rPr>
        <w:t xml:space="preserve">have </w:t>
      </w:r>
      <w:r w:rsidRPr="00C70C21">
        <w:rPr>
          <w:szCs w:val="24"/>
        </w:rPr>
        <w:t xml:space="preserve">the right to file an EEO complaint and may have rights to pursue Merit Systems Protection Board </w:t>
      </w:r>
      <w:r w:rsidR="0024070C" w:rsidRPr="00C70C21">
        <w:rPr>
          <w:szCs w:val="24"/>
        </w:rPr>
        <w:t xml:space="preserve">(MSPB) </w:t>
      </w:r>
      <w:r w:rsidRPr="00C70C21">
        <w:rPr>
          <w:szCs w:val="24"/>
        </w:rPr>
        <w:t>and</w:t>
      </w:r>
      <w:r w:rsidR="008E38DF" w:rsidRPr="00C70C21">
        <w:rPr>
          <w:szCs w:val="24"/>
        </w:rPr>
        <w:t>/or</w:t>
      </w:r>
      <w:r w:rsidRPr="00C70C21">
        <w:rPr>
          <w:szCs w:val="24"/>
        </w:rPr>
        <w:t xml:space="preserve"> union grievance procedures. The notice must also explain </w:t>
      </w:r>
      <w:r w:rsidR="00B3744E" w:rsidRPr="00C70C21">
        <w:rPr>
          <w:szCs w:val="24"/>
        </w:rPr>
        <w:t>Chief</w:t>
      </w:r>
      <w:r w:rsidRPr="00C70C21">
        <w:rPr>
          <w:szCs w:val="24"/>
        </w:rPr>
        <w:t xml:space="preserve"> </w:t>
      </w:r>
      <w:r w:rsidR="00C04351" w:rsidRPr="00C70C21">
        <w:rPr>
          <w:szCs w:val="24"/>
        </w:rPr>
        <w:t>Counsel</w:t>
      </w:r>
      <w:r w:rsidRPr="00C70C21">
        <w:rPr>
          <w:szCs w:val="24"/>
        </w:rPr>
        <w:t xml:space="preserve"> procedures available for </w:t>
      </w:r>
      <w:r w:rsidR="00EF1470">
        <w:rPr>
          <w:szCs w:val="24"/>
        </w:rPr>
        <w:t>Alternate Dispute Resolution (ADR)</w:t>
      </w:r>
      <w:r w:rsidRPr="00C70C21">
        <w:rPr>
          <w:szCs w:val="24"/>
        </w:rPr>
        <w:t>.</w:t>
      </w:r>
    </w:p>
    <w:p w14:paraId="2B08F3B4" w14:textId="77777777" w:rsidR="000B174F" w:rsidRDefault="000B174F" w:rsidP="000B174F">
      <w:pPr>
        <w:widowControl/>
        <w:spacing w:before="0" w:after="0"/>
        <w:rPr>
          <w:szCs w:val="24"/>
        </w:rPr>
      </w:pPr>
      <w:bookmarkStart w:id="28" w:name="XI"/>
      <w:bookmarkStart w:id="29" w:name="_Toc521164368"/>
    </w:p>
    <w:p w14:paraId="69FF2FDB" w14:textId="074C9AE7" w:rsidR="000B174F" w:rsidRDefault="00820795" w:rsidP="000B174F">
      <w:pPr>
        <w:widowControl/>
        <w:spacing w:before="0" w:after="0"/>
        <w:rPr>
          <w:szCs w:val="24"/>
        </w:rPr>
      </w:pPr>
      <w:r w:rsidRPr="00C70C21">
        <w:rPr>
          <w:szCs w:val="24"/>
        </w:rPr>
        <w:t>V</w:t>
      </w:r>
      <w:r w:rsidR="00461307" w:rsidRPr="00C70C21">
        <w:rPr>
          <w:szCs w:val="24"/>
        </w:rPr>
        <w:t>.</w:t>
      </w:r>
      <w:r w:rsidR="00207DB8" w:rsidRPr="00C70C21">
        <w:rPr>
          <w:szCs w:val="24"/>
        </w:rPr>
        <w:t xml:space="preserve"> </w:t>
      </w:r>
      <w:bookmarkEnd w:id="28"/>
      <w:bookmarkEnd w:id="29"/>
      <w:r w:rsidR="00EF1470">
        <w:rPr>
          <w:szCs w:val="24"/>
        </w:rPr>
        <w:t>Alternate Dispute Resolution (ADR)</w:t>
      </w:r>
    </w:p>
    <w:p w14:paraId="6A41D26E" w14:textId="21B2B994" w:rsidR="00850920" w:rsidRPr="00C70C21" w:rsidRDefault="000B174F" w:rsidP="000B174F">
      <w:pPr>
        <w:widowControl/>
        <w:spacing w:before="0" w:after="0"/>
        <w:ind w:firstLine="360"/>
        <w:rPr>
          <w:szCs w:val="24"/>
        </w:rPr>
      </w:pPr>
      <w:r>
        <w:rPr>
          <w:szCs w:val="24"/>
        </w:rPr>
        <w:t xml:space="preserve">A. </w:t>
      </w:r>
      <w:r w:rsidR="00850920" w:rsidRPr="00C70C21">
        <w:rPr>
          <w:szCs w:val="24"/>
        </w:rPr>
        <w:t xml:space="preserve">Employees may pursue the </w:t>
      </w:r>
      <w:r w:rsidR="00EF1470">
        <w:rPr>
          <w:szCs w:val="24"/>
        </w:rPr>
        <w:t>Alternate Dispute Resolution (ADR)</w:t>
      </w:r>
      <w:r w:rsidR="00022A8F" w:rsidRPr="00C70C21">
        <w:rPr>
          <w:szCs w:val="24"/>
        </w:rPr>
        <w:t xml:space="preserve"> process in </w:t>
      </w:r>
      <w:r w:rsidR="002049F4" w:rsidRPr="00C70C21">
        <w:rPr>
          <w:szCs w:val="24"/>
        </w:rPr>
        <w:t xml:space="preserve">this section </w:t>
      </w:r>
      <w:r w:rsidR="00850920" w:rsidRPr="00C70C21">
        <w:rPr>
          <w:szCs w:val="24"/>
        </w:rPr>
        <w:t xml:space="preserve">and/or elect to pursue the matter through a grievance or EEO complaint </w:t>
      </w:r>
      <w:r w:rsidR="000A70CD" w:rsidRPr="00C70C21">
        <w:rPr>
          <w:szCs w:val="24"/>
        </w:rPr>
        <w:t>process</w:t>
      </w:r>
      <w:r w:rsidR="00850920" w:rsidRPr="00C70C21">
        <w:rPr>
          <w:szCs w:val="24"/>
        </w:rPr>
        <w:t xml:space="preserve">. </w:t>
      </w:r>
      <w:r w:rsidR="00850920" w:rsidRPr="00C70C21">
        <w:rPr>
          <w:b/>
          <w:szCs w:val="24"/>
        </w:rPr>
        <w:t>If an employee elect</w:t>
      </w:r>
      <w:r w:rsidR="00022A8F" w:rsidRPr="00C70C21">
        <w:rPr>
          <w:b/>
          <w:szCs w:val="24"/>
        </w:rPr>
        <w:t>s</w:t>
      </w:r>
      <w:r w:rsidR="00BA470C" w:rsidRPr="00C70C21">
        <w:rPr>
          <w:b/>
          <w:szCs w:val="24"/>
        </w:rPr>
        <w:t xml:space="preserve"> </w:t>
      </w:r>
      <w:r w:rsidR="00EF1470">
        <w:rPr>
          <w:b/>
          <w:szCs w:val="24"/>
        </w:rPr>
        <w:t xml:space="preserve">Alternate Dispute </w:t>
      </w:r>
      <w:r w:rsidR="00232A11">
        <w:rPr>
          <w:b/>
          <w:szCs w:val="24"/>
        </w:rPr>
        <w:t>Resolution (</w:t>
      </w:r>
      <w:r w:rsidR="00EF1470">
        <w:rPr>
          <w:b/>
          <w:szCs w:val="24"/>
        </w:rPr>
        <w:t>ADR)</w:t>
      </w:r>
      <w:r w:rsidR="00022A8F" w:rsidRPr="00C70C21">
        <w:rPr>
          <w:b/>
          <w:szCs w:val="24"/>
        </w:rPr>
        <w:t xml:space="preserve"> under </w:t>
      </w:r>
      <w:r w:rsidR="002049F4" w:rsidRPr="00C70C21">
        <w:rPr>
          <w:b/>
          <w:szCs w:val="24"/>
        </w:rPr>
        <w:t xml:space="preserve">Section </w:t>
      </w:r>
      <w:r w:rsidR="000A70CD" w:rsidRPr="00C70C21">
        <w:rPr>
          <w:b/>
          <w:szCs w:val="24"/>
        </w:rPr>
        <w:t>V</w:t>
      </w:r>
      <w:r w:rsidR="002049F4" w:rsidRPr="00C70C21">
        <w:rPr>
          <w:b/>
          <w:szCs w:val="24"/>
        </w:rPr>
        <w:t xml:space="preserve">, parts </w:t>
      </w:r>
      <w:r w:rsidR="000A70CD" w:rsidRPr="00C70C21">
        <w:rPr>
          <w:b/>
          <w:szCs w:val="24"/>
        </w:rPr>
        <w:t>B and C</w:t>
      </w:r>
      <w:r w:rsidR="002049F4" w:rsidRPr="00C70C21">
        <w:rPr>
          <w:b/>
          <w:szCs w:val="24"/>
        </w:rPr>
        <w:t xml:space="preserve"> </w:t>
      </w:r>
      <w:r w:rsidR="00850920" w:rsidRPr="00C70C21">
        <w:rPr>
          <w:b/>
          <w:szCs w:val="24"/>
        </w:rPr>
        <w:t>below, they should be aware that the process</w:t>
      </w:r>
      <w:r w:rsidR="00850920" w:rsidRPr="00C70C21">
        <w:rPr>
          <w:szCs w:val="24"/>
        </w:rPr>
        <w:t xml:space="preserve"> </w:t>
      </w:r>
      <w:r w:rsidR="00850920" w:rsidRPr="00C70C21">
        <w:rPr>
          <w:rStyle w:val="Strong"/>
          <w:szCs w:val="24"/>
        </w:rPr>
        <w:t xml:space="preserve">does not </w:t>
      </w:r>
      <w:r w:rsidR="00022A8F" w:rsidRPr="00C70C21">
        <w:rPr>
          <w:rStyle w:val="Strong"/>
          <w:szCs w:val="24"/>
        </w:rPr>
        <w:t>toll</w:t>
      </w:r>
      <w:r w:rsidR="00850920" w:rsidRPr="00C70C21">
        <w:rPr>
          <w:rStyle w:val="Strong"/>
          <w:szCs w:val="24"/>
        </w:rPr>
        <w:t xml:space="preserve"> the time limits for initiating claims under any collective bargaining agreement or the EEO complaint process</w:t>
      </w:r>
      <w:r w:rsidR="000A70CD" w:rsidRPr="00C70C21">
        <w:rPr>
          <w:rStyle w:val="Strong"/>
          <w:szCs w:val="24"/>
        </w:rPr>
        <w:t xml:space="preserve"> (see Section VII, parts 1-3)</w:t>
      </w:r>
      <w:r w:rsidR="00850920" w:rsidRPr="00C70C21">
        <w:rPr>
          <w:rStyle w:val="Strong"/>
          <w:szCs w:val="24"/>
        </w:rPr>
        <w:t>.</w:t>
      </w:r>
      <w:r w:rsidR="00850920" w:rsidRPr="00C70C21">
        <w:rPr>
          <w:szCs w:val="24"/>
        </w:rPr>
        <w:t xml:space="preserve">  Failure to adhere to the timeframes in the grievance or EEO complaint process may result in a waiver of the employee’s right to avail </w:t>
      </w:r>
      <w:r w:rsidR="000A70CD" w:rsidRPr="00C70C21">
        <w:rPr>
          <w:szCs w:val="24"/>
        </w:rPr>
        <w:t>their self</w:t>
      </w:r>
      <w:r w:rsidR="00850920" w:rsidRPr="00C70C21">
        <w:rPr>
          <w:szCs w:val="24"/>
        </w:rPr>
        <w:t xml:space="preserve"> of those procedures.</w:t>
      </w:r>
    </w:p>
    <w:p w14:paraId="7A32AFFB" w14:textId="17152BE6" w:rsidR="00076C62" w:rsidRPr="00C70C21" w:rsidRDefault="000F660D" w:rsidP="000D49F6">
      <w:pPr>
        <w:keepLines/>
        <w:widowControl/>
        <w:numPr>
          <w:ilvl w:val="0"/>
          <w:numId w:val="5"/>
        </w:numPr>
        <w:tabs>
          <w:tab w:val="clear" w:pos="360"/>
          <w:tab w:val="num" w:pos="810"/>
        </w:tabs>
        <w:ind w:left="720"/>
        <w:rPr>
          <w:szCs w:val="24"/>
        </w:rPr>
      </w:pPr>
      <w:r w:rsidRPr="00C70C21">
        <w:rPr>
          <w:szCs w:val="24"/>
        </w:rPr>
        <w:t>Under</w:t>
      </w:r>
      <w:r w:rsidR="00701523" w:rsidRPr="00C70C21">
        <w:rPr>
          <w:szCs w:val="24"/>
        </w:rPr>
        <w:t xml:space="preserve"> Chief</w:t>
      </w:r>
      <w:r w:rsidRPr="00C70C21">
        <w:rPr>
          <w:szCs w:val="24"/>
        </w:rPr>
        <w:t xml:space="preserve"> Counsel’s procedures for </w:t>
      </w:r>
      <w:r w:rsidR="00EF1470">
        <w:rPr>
          <w:szCs w:val="24"/>
        </w:rPr>
        <w:t>Alternate Dispute Resolution (ADR)</w:t>
      </w:r>
      <w:r w:rsidR="00076C62" w:rsidRPr="00C70C21">
        <w:rPr>
          <w:szCs w:val="24"/>
        </w:rPr>
        <w:t xml:space="preserve">, </w:t>
      </w:r>
      <w:r w:rsidRPr="00C70C21">
        <w:rPr>
          <w:szCs w:val="24"/>
        </w:rPr>
        <w:t xml:space="preserve">the individual </w:t>
      </w:r>
      <w:r w:rsidR="00A01337" w:rsidRPr="00C70C21">
        <w:rPr>
          <w:szCs w:val="24"/>
        </w:rPr>
        <w:t xml:space="preserve">may </w:t>
      </w:r>
      <w:r w:rsidR="00076C62" w:rsidRPr="00C70C21">
        <w:rPr>
          <w:szCs w:val="24"/>
        </w:rPr>
        <w:t>first ask the Deciding Official to reconsider the decision</w:t>
      </w:r>
      <w:r w:rsidR="0024070C" w:rsidRPr="00C70C21">
        <w:rPr>
          <w:szCs w:val="24"/>
        </w:rPr>
        <w:t xml:space="preserve"> within </w:t>
      </w:r>
      <w:r w:rsidR="0024070C" w:rsidRPr="00C70C21">
        <w:rPr>
          <w:b/>
          <w:szCs w:val="24"/>
        </w:rPr>
        <w:t>10 (ten) business days</w:t>
      </w:r>
      <w:r w:rsidR="0024070C" w:rsidRPr="00C70C21">
        <w:rPr>
          <w:szCs w:val="24"/>
        </w:rPr>
        <w:t xml:space="preserve"> of receiving the written denial to provide reasonable accommodation</w:t>
      </w:r>
      <w:r w:rsidR="00A01337" w:rsidRPr="00C70C21">
        <w:rPr>
          <w:szCs w:val="24"/>
        </w:rPr>
        <w:t xml:space="preserve"> (</w:t>
      </w:r>
      <w:r w:rsidR="00EF1470">
        <w:rPr>
          <w:szCs w:val="24"/>
        </w:rPr>
        <w:t xml:space="preserve">Alternate Dispute </w:t>
      </w:r>
      <w:r w:rsidR="00232A11">
        <w:rPr>
          <w:szCs w:val="24"/>
        </w:rPr>
        <w:t>Resolution (</w:t>
      </w:r>
      <w:r w:rsidR="00EF1470">
        <w:rPr>
          <w:szCs w:val="24"/>
        </w:rPr>
        <w:t>ADR</w:t>
      </w:r>
      <w:r w:rsidR="00A01337" w:rsidRPr="00C70C21">
        <w:rPr>
          <w:szCs w:val="24"/>
        </w:rPr>
        <w:t>)</w:t>
      </w:r>
      <w:r w:rsidR="00076C62" w:rsidRPr="00C70C21">
        <w:rPr>
          <w:szCs w:val="24"/>
        </w:rPr>
        <w:t xml:space="preserve">. </w:t>
      </w:r>
      <w:r w:rsidR="0024070C" w:rsidRPr="00C70C21">
        <w:rPr>
          <w:szCs w:val="24"/>
        </w:rPr>
        <w:t xml:space="preserve">Any request for reconsideration received after 10 (ten) business days of the denial will be treated as a new request. </w:t>
      </w:r>
      <w:r w:rsidR="00080CD6" w:rsidRPr="00C70C21">
        <w:rPr>
          <w:rStyle w:val="Strong"/>
          <w:b w:val="0"/>
          <w:szCs w:val="24"/>
        </w:rPr>
        <w:t>T</w:t>
      </w:r>
      <w:r w:rsidR="00076C62" w:rsidRPr="00C70C21">
        <w:rPr>
          <w:szCs w:val="24"/>
        </w:rPr>
        <w:t xml:space="preserve">he individual may present additional information in support of </w:t>
      </w:r>
      <w:r w:rsidR="00CD7DC6" w:rsidRPr="00C70C21">
        <w:rPr>
          <w:szCs w:val="24"/>
        </w:rPr>
        <w:t>their</w:t>
      </w:r>
      <w:r w:rsidR="00076C62" w:rsidRPr="00C70C21">
        <w:rPr>
          <w:szCs w:val="24"/>
        </w:rPr>
        <w:t xml:space="preserve"> request. The Deciding Official will respond to the request for reconsideration within </w:t>
      </w:r>
      <w:r w:rsidR="0075412B" w:rsidRPr="00C70C21">
        <w:rPr>
          <w:rStyle w:val="Strong"/>
          <w:szCs w:val="24"/>
        </w:rPr>
        <w:t>5 (f</w:t>
      </w:r>
      <w:r w:rsidR="00076C62" w:rsidRPr="00C70C21">
        <w:rPr>
          <w:rStyle w:val="Strong"/>
          <w:szCs w:val="24"/>
        </w:rPr>
        <w:t>ive</w:t>
      </w:r>
      <w:r w:rsidR="0075412B" w:rsidRPr="00C70C21">
        <w:rPr>
          <w:rStyle w:val="Strong"/>
          <w:szCs w:val="24"/>
        </w:rPr>
        <w:t>)</w:t>
      </w:r>
      <w:r w:rsidR="00076C62" w:rsidRPr="00C70C21">
        <w:rPr>
          <w:rStyle w:val="Strong"/>
          <w:szCs w:val="24"/>
        </w:rPr>
        <w:t xml:space="preserve"> business days</w:t>
      </w:r>
      <w:r w:rsidR="00076C62" w:rsidRPr="00C70C21">
        <w:rPr>
          <w:szCs w:val="24"/>
        </w:rPr>
        <w:t>.</w:t>
      </w:r>
    </w:p>
    <w:p w14:paraId="6D122CB7" w14:textId="53FE4367" w:rsidR="004A26EB" w:rsidRPr="00C70C21" w:rsidRDefault="00076C62" w:rsidP="00F00BA2">
      <w:pPr>
        <w:keepLines/>
        <w:widowControl/>
        <w:tabs>
          <w:tab w:val="left" w:pos="810"/>
        </w:tabs>
        <w:ind w:left="720"/>
        <w:rPr>
          <w:szCs w:val="24"/>
        </w:rPr>
      </w:pPr>
      <w:r w:rsidRPr="00C70C21">
        <w:rPr>
          <w:szCs w:val="24"/>
        </w:rPr>
        <w:lastRenderedPageBreak/>
        <w:t>If the Deciding Official does not reverse the decision, the individual may appeal the decision</w:t>
      </w:r>
      <w:r w:rsidR="00223D32" w:rsidRPr="00C70C21">
        <w:rPr>
          <w:szCs w:val="24"/>
        </w:rPr>
        <w:t xml:space="preserve"> within </w:t>
      </w:r>
      <w:r w:rsidR="00223D32" w:rsidRPr="00C70C21">
        <w:rPr>
          <w:b/>
          <w:szCs w:val="24"/>
        </w:rPr>
        <w:t>10 (ten) business day</w:t>
      </w:r>
      <w:r w:rsidR="00F33D51" w:rsidRPr="00C70C21">
        <w:rPr>
          <w:b/>
          <w:szCs w:val="24"/>
        </w:rPr>
        <w:t>s</w:t>
      </w:r>
      <w:r w:rsidR="00223D32" w:rsidRPr="00C70C21">
        <w:rPr>
          <w:szCs w:val="24"/>
        </w:rPr>
        <w:t xml:space="preserve"> of receiving the Deciding Official</w:t>
      </w:r>
      <w:r w:rsidR="008C0E3F" w:rsidRPr="00C70C21">
        <w:rPr>
          <w:szCs w:val="24"/>
        </w:rPr>
        <w:t>’</w:t>
      </w:r>
      <w:r w:rsidR="00223D32" w:rsidRPr="00C70C21">
        <w:rPr>
          <w:szCs w:val="24"/>
        </w:rPr>
        <w:t>s denial of the request for reconsideration</w:t>
      </w:r>
      <w:r w:rsidRPr="00C70C21">
        <w:rPr>
          <w:szCs w:val="24"/>
        </w:rPr>
        <w:t xml:space="preserve">. The appeal shall be decided by the </w:t>
      </w:r>
      <w:r w:rsidR="00551C60" w:rsidRPr="00C70C21">
        <w:rPr>
          <w:szCs w:val="24"/>
        </w:rPr>
        <w:t>next level manager in the Deciding Official’s chain of command or other senior official in the Deciding Official’s chain of command</w:t>
      </w:r>
      <w:r w:rsidR="008522BF" w:rsidRPr="00C70C21">
        <w:rPr>
          <w:szCs w:val="24"/>
        </w:rPr>
        <w:t>.</w:t>
      </w:r>
      <w:r w:rsidRPr="00C70C21">
        <w:rPr>
          <w:szCs w:val="24"/>
        </w:rPr>
        <w:t xml:space="preserve"> A response to the appeal will be issued to the individual within </w:t>
      </w:r>
      <w:r w:rsidR="007328DD" w:rsidRPr="00C70C21">
        <w:rPr>
          <w:b/>
          <w:szCs w:val="24"/>
        </w:rPr>
        <w:t>15</w:t>
      </w:r>
      <w:r w:rsidR="006C2961" w:rsidRPr="00C70C21">
        <w:rPr>
          <w:b/>
          <w:szCs w:val="24"/>
        </w:rPr>
        <w:t xml:space="preserve"> (</w:t>
      </w:r>
      <w:r w:rsidR="007328DD" w:rsidRPr="00C70C21">
        <w:rPr>
          <w:b/>
          <w:szCs w:val="24"/>
        </w:rPr>
        <w:t>fifteen</w:t>
      </w:r>
      <w:r w:rsidR="006C2961" w:rsidRPr="00C70C21">
        <w:rPr>
          <w:b/>
          <w:szCs w:val="24"/>
        </w:rPr>
        <w:t>)</w:t>
      </w:r>
      <w:r w:rsidRPr="00C70C21">
        <w:rPr>
          <w:b/>
          <w:szCs w:val="24"/>
        </w:rPr>
        <w:t xml:space="preserve"> business days.</w:t>
      </w:r>
    </w:p>
    <w:p w14:paraId="4EA6A03F" w14:textId="77777777" w:rsidR="00B1680D" w:rsidRDefault="00B1680D" w:rsidP="002936F4">
      <w:pPr>
        <w:pStyle w:val="Heading1"/>
        <w:jc w:val="left"/>
        <w:rPr>
          <w:rFonts w:ascii="Times New Roman" w:hAnsi="Times New Roman"/>
          <w:color w:val="000000"/>
          <w:sz w:val="24"/>
          <w:szCs w:val="24"/>
        </w:rPr>
      </w:pPr>
      <w:bookmarkStart w:id="30" w:name="XII"/>
      <w:bookmarkStart w:id="31" w:name="_Toc521164369"/>
      <w:bookmarkStart w:id="32" w:name="_Toc521522102"/>
    </w:p>
    <w:p w14:paraId="1FB8F6D9" w14:textId="25126B2F" w:rsidR="002936F4" w:rsidRPr="00C70C21" w:rsidRDefault="00820795" w:rsidP="002936F4">
      <w:pPr>
        <w:pStyle w:val="Heading1"/>
        <w:jc w:val="left"/>
        <w:rPr>
          <w:rFonts w:ascii="Times New Roman" w:hAnsi="Times New Roman"/>
          <w:color w:val="000000"/>
          <w:sz w:val="24"/>
          <w:szCs w:val="24"/>
        </w:rPr>
      </w:pPr>
      <w:r w:rsidRPr="00C70C21">
        <w:rPr>
          <w:rFonts w:ascii="Times New Roman" w:hAnsi="Times New Roman"/>
          <w:color w:val="000000"/>
          <w:sz w:val="24"/>
          <w:szCs w:val="24"/>
        </w:rPr>
        <w:t>V</w:t>
      </w:r>
      <w:r w:rsidR="00BF3AF1" w:rsidRPr="00C70C21">
        <w:rPr>
          <w:rFonts w:ascii="Times New Roman" w:hAnsi="Times New Roman"/>
          <w:color w:val="000000"/>
          <w:sz w:val="24"/>
          <w:szCs w:val="24"/>
        </w:rPr>
        <w:t>I</w:t>
      </w:r>
      <w:r w:rsidR="00461307" w:rsidRPr="00C70C21">
        <w:rPr>
          <w:rFonts w:ascii="Times New Roman" w:hAnsi="Times New Roman"/>
          <w:color w:val="000000"/>
          <w:sz w:val="24"/>
          <w:szCs w:val="24"/>
        </w:rPr>
        <w:t xml:space="preserve">. </w:t>
      </w:r>
      <w:r w:rsidR="00076C62" w:rsidRPr="00C70C21">
        <w:rPr>
          <w:rFonts w:ascii="Times New Roman" w:hAnsi="Times New Roman"/>
          <w:color w:val="000000"/>
          <w:sz w:val="24"/>
          <w:szCs w:val="24"/>
        </w:rPr>
        <w:t xml:space="preserve">Information Tracking and </w:t>
      </w:r>
      <w:bookmarkEnd w:id="30"/>
      <w:bookmarkEnd w:id="31"/>
      <w:bookmarkEnd w:id="32"/>
      <w:r w:rsidR="00B673E3" w:rsidRPr="00C70C21">
        <w:rPr>
          <w:rFonts w:ascii="Times New Roman" w:hAnsi="Times New Roman"/>
          <w:color w:val="000000"/>
          <w:sz w:val="24"/>
          <w:szCs w:val="24"/>
        </w:rPr>
        <w:t>Reporting</w:t>
      </w:r>
    </w:p>
    <w:p w14:paraId="2507FC2D" w14:textId="77777777" w:rsidR="002936F4" w:rsidRPr="00C70C21" w:rsidRDefault="002936F4" w:rsidP="00F00BA2">
      <w:pPr>
        <w:rPr>
          <w:szCs w:val="24"/>
        </w:rPr>
      </w:pPr>
    </w:p>
    <w:p w14:paraId="278699E8" w14:textId="5C6C976A" w:rsidR="0028156A" w:rsidRPr="00C70C21" w:rsidRDefault="00B673E3" w:rsidP="000D49F6">
      <w:pPr>
        <w:keepLines/>
        <w:widowControl/>
        <w:numPr>
          <w:ilvl w:val="0"/>
          <w:numId w:val="6"/>
        </w:numPr>
        <w:tabs>
          <w:tab w:val="clear" w:pos="360"/>
          <w:tab w:val="num" w:pos="810"/>
        </w:tabs>
        <w:spacing w:before="0" w:after="0"/>
        <w:ind w:left="720"/>
        <w:rPr>
          <w:szCs w:val="24"/>
        </w:rPr>
      </w:pPr>
      <w:r w:rsidRPr="00C70C21">
        <w:rPr>
          <w:szCs w:val="24"/>
        </w:rPr>
        <w:t xml:space="preserve">Information Tracking. The </w:t>
      </w:r>
      <w:r w:rsidR="000373DA" w:rsidRPr="00C70C21">
        <w:rPr>
          <w:szCs w:val="24"/>
        </w:rPr>
        <w:t>LER Division</w:t>
      </w:r>
      <w:r w:rsidR="004D6A15" w:rsidRPr="00C70C21">
        <w:rPr>
          <w:szCs w:val="24"/>
        </w:rPr>
        <w:t>, RAC</w:t>
      </w:r>
      <w:r w:rsidRPr="00C70C21">
        <w:rPr>
          <w:szCs w:val="24"/>
        </w:rPr>
        <w:t xml:space="preserve"> will maintain current records related to an individual’s request for a reasonable accommodation for the duration of the employee’s tenure with Counsel. The Receiving Official or appropriate management official will be provided access to the individual’s reasonable accommodation request and be able to track the request until fulfillment.</w:t>
      </w:r>
    </w:p>
    <w:p w14:paraId="71CB2F99" w14:textId="77777777" w:rsidR="006B28A7" w:rsidRPr="00C70C21" w:rsidRDefault="006B28A7" w:rsidP="00AE1325">
      <w:pPr>
        <w:keepLines/>
        <w:widowControl/>
        <w:spacing w:before="0" w:after="0"/>
        <w:ind w:left="810"/>
        <w:rPr>
          <w:szCs w:val="24"/>
        </w:rPr>
      </w:pPr>
    </w:p>
    <w:p w14:paraId="1AEDE404" w14:textId="1111765E" w:rsidR="00904373" w:rsidRPr="00C70C21" w:rsidRDefault="00904373" w:rsidP="000D49F6">
      <w:pPr>
        <w:keepLines/>
        <w:widowControl/>
        <w:numPr>
          <w:ilvl w:val="0"/>
          <w:numId w:val="24"/>
        </w:numPr>
        <w:spacing w:before="0" w:after="0"/>
        <w:rPr>
          <w:szCs w:val="24"/>
        </w:rPr>
      </w:pPr>
      <w:r w:rsidRPr="00C70C21">
        <w:rPr>
          <w:szCs w:val="24"/>
        </w:rPr>
        <w:t>Employees may track their request by</w:t>
      </w:r>
      <w:r w:rsidR="0028156A" w:rsidRPr="00C70C21">
        <w:rPr>
          <w:szCs w:val="24"/>
        </w:rPr>
        <w:t xml:space="preserve"> contacting the </w:t>
      </w:r>
      <w:r w:rsidR="00A56211" w:rsidRPr="00C70C21">
        <w:rPr>
          <w:szCs w:val="24"/>
        </w:rPr>
        <w:t>RA</w:t>
      </w:r>
      <w:r w:rsidR="007D1A02" w:rsidRPr="00C70C21">
        <w:rPr>
          <w:szCs w:val="24"/>
        </w:rPr>
        <w:t>C</w:t>
      </w:r>
      <w:r w:rsidR="00A56211" w:rsidRPr="00C70C21">
        <w:rPr>
          <w:szCs w:val="24"/>
        </w:rPr>
        <w:t xml:space="preserve"> </w:t>
      </w:r>
      <w:r w:rsidR="0028156A" w:rsidRPr="00C70C21">
        <w:rPr>
          <w:szCs w:val="24"/>
        </w:rPr>
        <w:t>or the assigned Office Manager or Administrative Officer.</w:t>
      </w:r>
    </w:p>
    <w:p w14:paraId="17F1A2FD" w14:textId="77777777" w:rsidR="00B3744E" w:rsidRPr="00C70C21" w:rsidRDefault="00B3744E" w:rsidP="004A355F">
      <w:pPr>
        <w:keepLines/>
        <w:widowControl/>
        <w:spacing w:before="0" w:after="0"/>
        <w:ind w:left="1080"/>
        <w:rPr>
          <w:szCs w:val="24"/>
        </w:rPr>
      </w:pPr>
    </w:p>
    <w:p w14:paraId="4AA2998C" w14:textId="65F6A42D" w:rsidR="00B673E3" w:rsidRDefault="00904373" w:rsidP="000D49F6">
      <w:pPr>
        <w:keepLines/>
        <w:widowControl/>
        <w:numPr>
          <w:ilvl w:val="0"/>
          <w:numId w:val="24"/>
        </w:numPr>
        <w:spacing w:before="0" w:after="0"/>
        <w:rPr>
          <w:szCs w:val="24"/>
        </w:rPr>
      </w:pPr>
      <w:r w:rsidRPr="00C70C21">
        <w:rPr>
          <w:szCs w:val="24"/>
        </w:rPr>
        <w:t>Applicants may track their request b</w:t>
      </w:r>
      <w:r w:rsidR="0028156A" w:rsidRPr="00C70C21">
        <w:rPr>
          <w:szCs w:val="24"/>
        </w:rPr>
        <w:t xml:space="preserve">y contacting the </w:t>
      </w:r>
      <w:r w:rsidR="00B24476" w:rsidRPr="00C70C21">
        <w:rPr>
          <w:szCs w:val="24"/>
        </w:rPr>
        <w:t>HR</w:t>
      </w:r>
      <w:r w:rsidR="0028156A" w:rsidRPr="00C70C21">
        <w:rPr>
          <w:szCs w:val="24"/>
        </w:rPr>
        <w:t xml:space="preserve"> Office.</w:t>
      </w:r>
    </w:p>
    <w:p w14:paraId="01101BE3" w14:textId="77777777" w:rsidR="00436BA7" w:rsidRDefault="00436BA7" w:rsidP="00436BA7">
      <w:pPr>
        <w:pStyle w:val="ListParagraph"/>
        <w:rPr>
          <w:szCs w:val="24"/>
        </w:rPr>
      </w:pPr>
    </w:p>
    <w:p w14:paraId="5AE9638E" w14:textId="77777777" w:rsidR="008D2892" w:rsidRPr="00C70C21" w:rsidRDefault="008D2892" w:rsidP="000D49F6">
      <w:pPr>
        <w:keepLines/>
        <w:widowControl/>
        <w:numPr>
          <w:ilvl w:val="0"/>
          <w:numId w:val="22"/>
        </w:numPr>
        <w:spacing w:before="0" w:after="0"/>
        <w:rPr>
          <w:szCs w:val="24"/>
        </w:rPr>
      </w:pPr>
      <w:r w:rsidRPr="00C70C21">
        <w:rPr>
          <w:szCs w:val="24"/>
        </w:rPr>
        <w:t>Record Keeping</w:t>
      </w:r>
    </w:p>
    <w:p w14:paraId="469D144E" w14:textId="12EC5850" w:rsidR="008D2892" w:rsidRPr="00C70C21" w:rsidRDefault="008D2892" w:rsidP="000D49F6">
      <w:pPr>
        <w:pStyle w:val="NormalWeb"/>
        <w:numPr>
          <w:ilvl w:val="0"/>
          <w:numId w:val="23"/>
        </w:numPr>
        <w:ind w:left="1080"/>
      </w:pPr>
      <w:r w:rsidRPr="00C70C21">
        <w:t xml:space="preserve">The agency collects and maintains the following information </w:t>
      </w:r>
      <w:r w:rsidR="000C456B" w:rsidRPr="00C70C21">
        <w:t>with</w:t>
      </w:r>
      <w:r w:rsidRPr="00C70C21">
        <w:t xml:space="preserve"> resp</w:t>
      </w:r>
      <w:r w:rsidR="000C456B" w:rsidRPr="00C70C21">
        <w:t>ect to reasonable accommodation requests</w:t>
      </w:r>
      <w:r w:rsidRPr="00C70C21">
        <w:t>:</w:t>
      </w:r>
      <w:r w:rsidRPr="00C70C21">
        <w:rPr>
          <w:color w:val="000000"/>
        </w:rPr>
        <w:t> </w:t>
      </w:r>
      <w:r w:rsidR="000D49F6">
        <w:rPr>
          <w:color w:val="000000"/>
        </w:rPr>
        <w:t xml:space="preserve"> </w:t>
      </w:r>
      <w:r w:rsidRPr="00C70C21">
        <w:t xml:space="preserve">The specific reasonable accommodation requested, if </w:t>
      </w:r>
      <w:proofErr w:type="gramStart"/>
      <w:r w:rsidRPr="00C70C21">
        <w:t>any;</w:t>
      </w:r>
      <w:proofErr w:type="gramEnd"/>
      <w:r w:rsidRPr="00C70C21">
        <w:t> </w:t>
      </w:r>
    </w:p>
    <w:p w14:paraId="1320C663" w14:textId="77777777" w:rsidR="008D2892" w:rsidRPr="00C70C21" w:rsidRDefault="008D2892" w:rsidP="000D49F6">
      <w:pPr>
        <w:pStyle w:val="NormalWeb"/>
        <w:numPr>
          <w:ilvl w:val="0"/>
          <w:numId w:val="23"/>
        </w:numPr>
        <w:ind w:left="1080"/>
      </w:pPr>
      <w:r w:rsidRPr="00C70C21">
        <w:t xml:space="preserve">The job (occupational series, grade level, and agency component) sought by the requesting applicant or held by the requesting </w:t>
      </w:r>
      <w:proofErr w:type="gramStart"/>
      <w:r w:rsidRPr="00C70C21">
        <w:t>employee;</w:t>
      </w:r>
      <w:proofErr w:type="gramEnd"/>
      <w:r w:rsidRPr="00C70C21">
        <w:t> </w:t>
      </w:r>
    </w:p>
    <w:p w14:paraId="6B677378" w14:textId="77777777" w:rsidR="008D2892" w:rsidRPr="00C70C21" w:rsidRDefault="008D2892" w:rsidP="000D49F6">
      <w:pPr>
        <w:pStyle w:val="NormalWeb"/>
        <w:numPr>
          <w:ilvl w:val="0"/>
          <w:numId w:val="23"/>
        </w:numPr>
        <w:ind w:left="1080"/>
      </w:pPr>
      <w:r w:rsidRPr="00C70C21">
        <w:t xml:space="preserve">Whether the accommodation was needed to apply for a job, perform the essential functions of a job, or enjoy the benefits and privileges of </w:t>
      </w:r>
      <w:proofErr w:type="gramStart"/>
      <w:r w:rsidRPr="00C70C21">
        <w:t>employment;</w:t>
      </w:r>
      <w:proofErr w:type="gramEnd"/>
      <w:r w:rsidRPr="00C70C21">
        <w:t> </w:t>
      </w:r>
    </w:p>
    <w:p w14:paraId="7AC5A293" w14:textId="77777777" w:rsidR="008D2892" w:rsidRPr="00C70C21" w:rsidRDefault="008D2892" w:rsidP="000D49F6">
      <w:pPr>
        <w:pStyle w:val="NormalWeb"/>
        <w:numPr>
          <w:ilvl w:val="0"/>
          <w:numId w:val="23"/>
        </w:numPr>
        <w:ind w:left="1080"/>
      </w:pPr>
      <w:r w:rsidRPr="00C70C21">
        <w:t xml:space="preserve">Whether the request was granted (which may include an accommodation different from the one requested) or </w:t>
      </w:r>
      <w:proofErr w:type="gramStart"/>
      <w:r w:rsidRPr="00C70C21">
        <w:t>denied;</w:t>
      </w:r>
      <w:proofErr w:type="gramEnd"/>
      <w:r w:rsidRPr="00C70C21">
        <w:t> </w:t>
      </w:r>
    </w:p>
    <w:p w14:paraId="0AFAD578" w14:textId="77777777" w:rsidR="008D2892" w:rsidRPr="00C70C21" w:rsidRDefault="008D2892" w:rsidP="000D49F6">
      <w:pPr>
        <w:pStyle w:val="NormalWeb"/>
        <w:numPr>
          <w:ilvl w:val="0"/>
          <w:numId w:val="23"/>
        </w:numPr>
        <w:ind w:left="1080"/>
      </w:pPr>
      <w:r w:rsidRPr="00C70C21">
        <w:t xml:space="preserve">The identity of the deciding </w:t>
      </w:r>
      <w:proofErr w:type="gramStart"/>
      <w:r w:rsidRPr="00C70C21">
        <w:t>official;</w:t>
      </w:r>
      <w:proofErr w:type="gramEnd"/>
      <w:r w:rsidRPr="00C70C21">
        <w:t> </w:t>
      </w:r>
    </w:p>
    <w:p w14:paraId="53DC1E01" w14:textId="77777777" w:rsidR="008D2892" w:rsidRPr="00C70C21" w:rsidRDefault="008D2892" w:rsidP="000D49F6">
      <w:pPr>
        <w:pStyle w:val="NormalWeb"/>
        <w:numPr>
          <w:ilvl w:val="0"/>
          <w:numId w:val="23"/>
        </w:numPr>
        <w:ind w:left="1080"/>
      </w:pPr>
      <w:r w:rsidRPr="00C70C21">
        <w:t>If denied, the basis for such denial; and </w:t>
      </w:r>
    </w:p>
    <w:p w14:paraId="08042F6E" w14:textId="42053CBF" w:rsidR="004A26EB" w:rsidRPr="00C70C21" w:rsidRDefault="008D2892" w:rsidP="000D49F6">
      <w:pPr>
        <w:pStyle w:val="NormalWeb"/>
        <w:numPr>
          <w:ilvl w:val="0"/>
          <w:numId w:val="23"/>
        </w:numPr>
        <w:ind w:left="1080"/>
      </w:pPr>
      <w:r w:rsidRPr="00C70C21">
        <w:t>The number of days taken to process the request.</w:t>
      </w:r>
    </w:p>
    <w:p w14:paraId="7CB0C8C0" w14:textId="77777777" w:rsidR="00B1680D" w:rsidRDefault="00B1680D" w:rsidP="00F00BA2">
      <w:pPr>
        <w:keepLines/>
        <w:widowControl/>
        <w:spacing w:before="0" w:after="0"/>
        <w:ind w:left="648" w:hanging="288"/>
        <w:contextualSpacing/>
        <w:rPr>
          <w:szCs w:val="24"/>
        </w:rPr>
      </w:pPr>
    </w:p>
    <w:p w14:paraId="624FE1AA" w14:textId="20384B99" w:rsidR="00076C62" w:rsidRPr="00C70C21" w:rsidRDefault="000878F0" w:rsidP="00F00BA2">
      <w:pPr>
        <w:keepLines/>
        <w:widowControl/>
        <w:spacing w:before="0" w:after="0"/>
        <w:ind w:left="648" w:hanging="288"/>
        <w:contextualSpacing/>
        <w:rPr>
          <w:szCs w:val="24"/>
        </w:rPr>
      </w:pPr>
      <w:r w:rsidRPr="00C70C21">
        <w:rPr>
          <w:szCs w:val="24"/>
        </w:rPr>
        <w:t xml:space="preserve">C. </w:t>
      </w:r>
      <w:r w:rsidR="00B673E3" w:rsidRPr="00C70C21">
        <w:rPr>
          <w:szCs w:val="24"/>
        </w:rPr>
        <w:t xml:space="preserve">Reporting. </w:t>
      </w:r>
      <w:r w:rsidR="00076C62" w:rsidRPr="00C70C21">
        <w:rPr>
          <w:szCs w:val="24"/>
        </w:rPr>
        <w:t>The</w:t>
      </w:r>
      <w:r w:rsidR="00C04351" w:rsidRPr="00C70C21">
        <w:rPr>
          <w:szCs w:val="24"/>
        </w:rPr>
        <w:t xml:space="preserve"> Counsel</w:t>
      </w:r>
      <w:r w:rsidR="00076C62" w:rsidRPr="00C70C21">
        <w:rPr>
          <w:szCs w:val="24"/>
        </w:rPr>
        <w:t xml:space="preserve"> </w:t>
      </w:r>
      <w:r w:rsidR="004D6A15" w:rsidRPr="00C70C21">
        <w:rPr>
          <w:szCs w:val="24"/>
        </w:rPr>
        <w:t>EEO Manager</w:t>
      </w:r>
      <w:r w:rsidR="00076C62" w:rsidRPr="00C70C21">
        <w:rPr>
          <w:szCs w:val="24"/>
        </w:rPr>
        <w:t xml:space="preserve"> will </w:t>
      </w:r>
      <w:r w:rsidR="004E3DAA" w:rsidRPr="00C70C21">
        <w:rPr>
          <w:szCs w:val="24"/>
        </w:rPr>
        <w:t xml:space="preserve">annually evaluate </w:t>
      </w:r>
      <w:r w:rsidR="00B673E3" w:rsidRPr="00C70C21">
        <w:rPr>
          <w:szCs w:val="24"/>
        </w:rPr>
        <w:t xml:space="preserve">and report on </w:t>
      </w:r>
      <w:r w:rsidR="000367BD" w:rsidRPr="00C70C21">
        <w:rPr>
          <w:szCs w:val="24"/>
        </w:rPr>
        <w:t>the r</w:t>
      </w:r>
      <w:r w:rsidR="004E3DAA" w:rsidRPr="00C70C21">
        <w:rPr>
          <w:szCs w:val="24"/>
        </w:rPr>
        <w:t>easonable accommodation program</w:t>
      </w:r>
      <w:r w:rsidR="00765296" w:rsidRPr="00C70C21">
        <w:rPr>
          <w:szCs w:val="24"/>
        </w:rPr>
        <w:t xml:space="preserve">. An effective reasonable accommodation program is part of a model </w:t>
      </w:r>
      <w:r w:rsidR="004D6A15" w:rsidRPr="00C70C21">
        <w:rPr>
          <w:szCs w:val="24"/>
        </w:rPr>
        <w:t>EEO</w:t>
      </w:r>
      <w:r w:rsidR="000373DA" w:rsidRPr="00C70C21">
        <w:rPr>
          <w:szCs w:val="24"/>
        </w:rPr>
        <w:t xml:space="preserve"> </w:t>
      </w:r>
      <w:r w:rsidR="00765296" w:rsidRPr="00C70C21">
        <w:rPr>
          <w:szCs w:val="24"/>
        </w:rPr>
        <w:t>program</w:t>
      </w:r>
      <w:r w:rsidR="00E61B03" w:rsidRPr="00C70C21">
        <w:rPr>
          <w:szCs w:val="24"/>
        </w:rPr>
        <w:t xml:space="preserve"> and </w:t>
      </w:r>
      <w:r w:rsidR="004B68C7" w:rsidRPr="00C70C21">
        <w:rPr>
          <w:szCs w:val="24"/>
        </w:rPr>
        <w:t>must</w:t>
      </w:r>
      <w:r w:rsidR="00E61B03" w:rsidRPr="00C70C21">
        <w:rPr>
          <w:szCs w:val="24"/>
        </w:rPr>
        <w:t xml:space="preserve"> be included in </w:t>
      </w:r>
      <w:r w:rsidR="004B68C7" w:rsidRPr="00C70C21">
        <w:rPr>
          <w:szCs w:val="24"/>
        </w:rPr>
        <w:t xml:space="preserve">the </w:t>
      </w:r>
      <w:r w:rsidR="00E61B03" w:rsidRPr="00C70C21">
        <w:rPr>
          <w:szCs w:val="24"/>
        </w:rPr>
        <w:t>MD</w:t>
      </w:r>
      <w:r w:rsidR="000F660D" w:rsidRPr="00C70C21">
        <w:rPr>
          <w:szCs w:val="24"/>
        </w:rPr>
        <w:t>-</w:t>
      </w:r>
      <w:r w:rsidR="00E61B03" w:rsidRPr="00C70C21">
        <w:rPr>
          <w:szCs w:val="24"/>
        </w:rPr>
        <w:t>715 report. T</w:t>
      </w:r>
      <w:r w:rsidR="004E3DAA" w:rsidRPr="00C70C21">
        <w:rPr>
          <w:szCs w:val="24"/>
        </w:rPr>
        <w:t xml:space="preserve">he executive summary of </w:t>
      </w:r>
      <w:r w:rsidR="00C04351" w:rsidRPr="00C70C21">
        <w:rPr>
          <w:szCs w:val="24"/>
        </w:rPr>
        <w:t xml:space="preserve">Counsel’s </w:t>
      </w:r>
      <w:r w:rsidR="00CC660A" w:rsidRPr="00C70C21">
        <w:rPr>
          <w:szCs w:val="24"/>
        </w:rPr>
        <w:t>M</w:t>
      </w:r>
      <w:r w:rsidR="004E3DAA" w:rsidRPr="00C70C21">
        <w:rPr>
          <w:szCs w:val="24"/>
        </w:rPr>
        <w:t xml:space="preserve">D-715 report </w:t>
      </w:r>
      <w:r w:rsidR="007B08B8" w:rsidRPr="00C70C21">
        <w:rPr>
          <w:szCs w:val="24"/>
        </w:rPr>
        <w:t xml:space="preserve">should include a discussion </w:t>
      </w:r>
      <w:r w:rsidR="004E3DAA" w:rsidRPr="00C70C21">
        <w:rPr>
          <w:szCs w:val="24"/>
        </w:rPr>
        <w:t>o</w:t>
      </w:r>
      <w:r w:rsidR="00FF3481" w:rsidRPr="00C70C21">
        <w:rPr>
          <w:szCs w:val="24"/>
        </w:rPr>
        <w:t>f</w:t>
      </w:r>
      <w:r w:rsidR="004E3DAA" w:rsidRPr="00C70C21">
        <w:rPr>
          <w:szCs w:val="24"/>
        </w:rPr>
        <w:t xml:space="preserve"> the following:</w:t>
      </w:r>
    </w:p>
    <w:p w14:paraId="2D912607" w14:textId="77777777" w:rsidR="00076C62" w:rsidRPr="00C70C21" w:rsidRDefault="00076C62">
      <w:pPr>
        <w:keepLines/>
        <w:widowControl/>
        <w:spacing w:before="0" w:after="0"/>
        <w:rPr>
          <w:szCs w:val="24"/>
        </w:rPr>
      </w:pPr>
    </w:p>
    <w:p w14:paraId="346CAA45" w14:textId="77777777" w:rsidR="004305FA" w:rsidRPr="00C70C21" w:rsidRDefault="00912D67" w:rsidP="000D49F6">
      <w:pPr>
        <w:keepLines/>
        <w:widowControl/>
        <w:numPr>
          <w:ilvl w:val="0"/>
          <w:numId w:val="12"/>
        </w:numPr>
        <w:tabs>
          <w:tab w:val="clear" w:pos="1080"/>
          <w:tab w:val="num" w:pos="1170"/>
        </w:tabs>
        <w:spacing w:before="0" w:after="0"/>
        <w:rPr>
          <w:szCs w:val="24"/>
        </w:rPr>
      </w:pPr>
      <w:r w:rsidRPr="00C70C21">
        <w:rPr>
          <w:szCs w:val="24"/>
        </w:rPr>
        <w:lastRenderedPageBreak/>
        <w:t xml:space="preserve">accessibility of </w:t>
      </w:r>
      <w:r w:rsidR="00841445" w:rsidRPr="00C70C21">
        <w:rPr>
          <w:szCs w:val="24"/>
        </w:rPr>
        <w:t xml:space="preserve">the </w:t>
      </w:r>
      <w:r w:rsidRPr="00C70C21">
        <w:rPr>
          <w:szCs w:val="24"/>
        </w:rPr>
        <w:t>reasonable accommodation policy to e</w:t>
      </w:r>
      <w:r w:rsidR="007B08B8" w:rsidRPr="00C70C21">
        <w:rPr>
          <w:szCs w:val="24"/>
        </w:rPr>
        <w:t>mployee</w:t>
      </w:r>
      <w:r w:rsidRPr="00C70C21">
        <w:rPr>
          <w:szCs w:val="24"/>
        </w:rPr>
        <w:t xml:space="preserve">s </w:t>
      </w:r>
      <w:r w:rsidR="00E708BC" w:rsidRPr="00C70C21">
        <w:rPr>
          <w:szCs w:val="24"/>
        </w:rPr>
        <w:t xml:space="preserve">and applicants </w:t>
      </w:r>
      <w:r w:rsidRPr="00C70C21">
        <w:rPr>
          <w:szCs w:val="24"/>
        </w:rPr>
        <w:t>with or without a disability</w:t>
      </w:r>
      <w:r w:rsidR="007B08B8" w:rsidRPr="00C70C21">
        <w:rPr>
          <w:szCs w:val="24"/>
        </w:rPr>
        <w:t xml:space="preserve">, e.g., posted on the </w:t>
      </w:r>
      <w:r w:rsidR="00E708BC" w:rsidRPr="00C70C21">
        <w:rPr>
          <w:szCs w:val="24"/>
        </w:rPr>
        <w:t xml:space="preserve">Internet, </w:t>
      </w:r>
      <w:r w:rsidR="006A3EBC" w:rsidRPr="00C70C21">
        <w:rPr>
          <w:szCs w:val="24"/>
        </w:rPr>
        <w:t>I</w:t>
      </w:r>
      <w:r w:rsidR="007B08B8" w:rsidRPr="00C70C21">
        <w:rPr>
          <w:szCs w:val="24"/>
        </w:rPr>
        <w:t>ntranet</w:t>
      </w:r>
      <w:r w:rsidR="004B68C7" w:rsidRPr="00C70C21">
        <w:rPr>
          <w:szCs w:val="24"/>
        </w:rPr>
        <w:t xml:space="preserve">, </w:t>
      </w:r>
      <w:r w:rsidR="007B08B8" w:rsidRPr="00C70C21">
        <w:rPr>
          <w:szCs w:val="24"/>
        </w:rPr>
        <w:t xml:space="preserve">disseminated in </w:t>
      </w:r>
      <w:r w:rsidRPr="00C70C21">
        <w:rPr>
          <w:szCs w:val="24"/>
        </w:rPr>
        <w:t>employee</w:t>
      </w:r>
      <w:r w:rsidR="007B08B8" w:rsidRPr="00C70C21">
        <w:rPr>
          <w:szCs w:val="24"/>
        </w:rPr>
        <w:t xml:space="preserve"> handbook</w:t>
      </w:r>
      <w:r w:rsidRPr="00C70C21">
        <w:rPr>
          <w:szCs w:val="24"/>
        </w:rPr>
        <w:t>s</w:t>
      </w:r>
      <w:r w:rsidR="004B68C7" w:rsidRPr="00C70C21">
        <w:rPr>
          <w:szCs w:val="24"/>
        </w:rPr>
        <w:t>, or</w:t>
      </w:r>
      <w:r w:rsidRPr="00C70C21">
        <w:rPr>
          <w:szCs w:val="24"/>
        </w:rPr>
        <w:t xml:space="preserve"> availabl</w:t>
      </w:r>
      <w:r w:rsidR="004B68C7" w:rsidRPr="00C70C21">
        <w:rPr>
          <w:szCs w:val="24"/>
        </w:rPr>
        <w:t>e</w:t>
      </w:r>
      <w:r w:rsidRPr="00C70C21">
        <w:rPr>
          <w:szCs w:val="24"/>
        </w:rPr>
        <w:t xml:space="preserve"> </w:t>
      </w:r>
      <w:r w:rsidR="004B68C7" w:rsidRPr="00C70C21">
        <w:rPr>
          <w:szCs w:val="24"/>
        </w:rPr>
        <w:t>in</w:t>
      </w:r>
      <w:r w:rsidRPr="00C70C21">
        <w:rPr>
          <w:szCs w:val="24"/>
        </w:rPr>
        <w:t xml:space="preserve"> alternative formats, such as </w:t>
      </w:r>
      <w:proofErr w:type="gramStart"/>
      <w:r w:rsidRPr="00C70C21">
        <w:rPr>
          <w:szCs w:val="24"/>
        </w:rPr>
        <w:t>Braille;</w:t>
      </w:r>
      <w:proofErr w:type="gramEnd"/>
      <w:r w:rsidR="007B08B8" w:rsidRPr="00C70C21">
        <w:rPr>
          <w:szCs w:val="24"/>
        </w:rPr>
        <w:t xml:space="preserve"> </w:t>
      </w:r>
    </w:p>
    <w:p w14:paraId="47CCD6BB" w14:textId="77777777" w:rsidR="00E53E7E" w:rsidRPr="00C70C21" w:rsidRDefault="00E53E7E" w:rsidP="004305FA">
      <w:pPr>
        <w:keepLines/>
        <w:widowControl/>
        <w:spacing w:before="0" w:after="0"/>
        <w:ind w:left="720"/>
        <w:rPr>
          <w:szCs w:val="24"/>
        </w:rPr>
      </w:pPr>
      <w:r w:rsidRPr="00C70C21">
        <w:rPr>
          <w:szCs w:val="24"/>
        </w:rPr>
        <w:t xml:space="preserve"> </w:t>
      </w:r>
    </w:p>
    <w:p w14:paraId="0AB335A3" w14:textId="2F3DD55A" w:rsidR="002936F4" w:rsidRPr="00C70C21" w:rsidRDefault="00076C62" w:rsidP="000D49F6">
      <w:pPr>
        <w:keepLines/>
        <w:widowControl/>
        <w:numPr>
          <w:ilvl w:val="0"/>
          <w:numId w:val="12"/>
        </w:numPr>
        <w:tabs>
          <w:tab w:val="clear" w:pos="1080"/>
          <w:tab w:val="num" w:pos="1170"/>
        </w:tabs>
        <w:spacing w:before="0" w:after="0"/>
        <w:rPr>
          <w:szCs w:val="24"/>
        </w:rPr>
      </w:pPr>
      <w:r w:rsidRPr="00C70C21">
        <w:rPr>
          <w:szCs w:val="24"/>
        </w:rPr>
        <w:t>the number of reasonable accommodation</w:t>
      </w:r>
      <w:r w:rsidR="00E03015" w:rsidRPr="00C70C21">
        <w:rPr>
          <w:szCs w:val="24"/>
        </w:rPr>
        <w:t xml:space="preserve"> request</w:t>
      </w:r>
      <w:r w:rsidRPr="00C70C21">
        <w:rPr>
          <w:szCs w:val="24"/>
        </w:rPr>
        <w:t>s</w:t>
      </w:r>
      <w:r w:rsidR="005F0E8E" w:rsidRPr="00C70C21">
        <w:rPr>
          <w:szCs w:val="24"/>
        </w:rPr>
        <w:t xml:space="preserve"> approved</w:t>
      </w:r>
      <w:r w:rsidR="00B168B0" w:rsidRPr="00C70C21">
        <w:rPr>
          <w:szCs w:val="24"/>
        </w:rPr>
        <w:t>; of</w:t>
      </w:r>
      <w:r w:rsidR="006A3EBC" w:rsidRPr="00C70C21">
        <w:rPr>
          <w:szCs w:val="24"/>
        </w:rPr>
        <w:t xml:space="preserve"> th</w:t>
      </w:r>
      <w:r w:rsidR="00B168B0" w:rsidRPr="00C70C21">
        <w:rPr>
          <w:szCs w:val="24"/>
        </w:rPr>
        <w:t>at,</w:t>
      </w:r>
      <w:r w:rsidR="006A3EBC" w:rsidRPr="00C70C21">
        <w:rPr>
          <w:szCs w:val="24"/>
        </w:rPr>
        <w:t xml:space="preserve"> </w:t>
      </w:r>
      <w:r w:rsidR="00B168B0" w:rsidRPr="00C70C21">
        <w:rPr>
          <w:szCs w:val="24"/>
        </w:rPr>
        <w:t xml:space="preserve">the </w:t>
      </w:r>
      <w:r w:rsidR="006A3EBC" w:rsidRPr="00C70C21">
        <w:rPr>
          <w:szCs w:val="24"/>
        </w:rPr>
        <w:t xml:space="preserve">number approved within the timeframes set out in </w:t>
      </w:r>
      <w:r w:rsidR="00701523" w:rsidRPr="00C70C21">
        <w:rPr>
          <w:szCs w:val="24"/>
        </w:rPr>
        <w:t>Chief</w:t>
      </w:r>
      <w:r w:rsidR="006A3EBC" w:rsidRPr="00C70C21">
        <w:rPr>
          <w:szCs w:val="24"/>
        </w:rPr>
        <w:t xml:space="preserve"> </w:t>
      </w:r>
      <w:r w:rsidR="00C04351" w:rsidRPr="00C70C21">
        <w:rPr>
          <w:szCs w:val="24"/>
        </w:rPr>
        <w:t>Counsel</w:t>
      </w:r>
      <w:r w:rsidR="006A3EBC" w:rsidRPr="00C70C21">
        <w:rPr>
          <w:szCs w:val="24"/>
        </w:rPr>
        <w:t xml:space="preserve"> procedures</w:t>
      </w:r>
      <w:r w:rsidR="00B168B0" w:rsidRPr="00C70C21">
        <w:rPr>
          <w:szCs w:val="24"/>
        </w:rPr>
        <w:t>; and</w:t>
      </w:r>
      <w:r w:rsidR="002936F4" w:rsidRPr="00C70C21">
        <w:rPr>
          <w:szCs w:val="24"/>
        </w:rPr>
        <w:t xml:space="preserve"> </w:t>
      </w:r>
      <w:r w:rsidR="005F0E8E" w:rsidRPr="00C70C21">
        <w:rPr>
          <w:szCs w:val="24"/>
        </w:rPr>
        <w:t>the number of reasonable accommodation</w:t>
      </w:r>
      <w:r w:rsidR="00E03015" w:rsidRPr="00C70C21">
        <w:rPr>
          <w:szCs w:val="24"/>
        </w:rPr>
        <w:t xml:space="preserve"> request</w:t>
      </w:r>
      <w:r w:rsidR="005F0E8E" w:rsidRPr="00C70C21">
        <w:rPr>
          <w:szCs w:val="24"/>
        </w:rPr>
        <w:t xml:space="preserve">s </w:t>
      </w:r>
      <w:r w:rsidRPr="00C70C21">
        <w:rPr>
          <w:szCs w:val="24"/>
        </w:rPr>
        <w:t>denied</w:t>
      </w:r>
      <w:r w:rsidR="00B168B0" w:rsidRPr="00C70C21">
        <w:rPr>
          <w:szCs w:val="24"/>
        </w:rPr>
        <w:t>.</w:t>
      </w:r>
      <w:r w:rsidR="00912D67" w:rsidRPr="00C70C21">
        <w:rPr>
          <w:szCs w:val="24"/>
        </w:rPr>
        <w:t xml:space="preserve"> </w:t>
      </w:r>
    </w:p>
    <w:p w14:paraId="277D3BEE" w14:textId="77777777" w:rsidR="002936F4" w:rsidRPr="00C70C21" w:rsidRDefault="002936F4" w:rsidP="002936F4">
      <w:pPr>
        <w:keepLines/>
        <w:widowControl/>
        <w:spacing w:before="0" w:after="0"/>
        <w:rPr>
          <w:szCs w:val="24"/>
        </w:rPr>
      </w:pPr>
    </w:p>
    <w:p w14:paraId="1C35C15A" w14:textId="761D8C98" w:rsidR="006B28A7" w:rsidRPr="00436BA7" w:rsidRDefault="00F60668" w:rsidP="00436BA7">
      <w:pPr>
        <w:widowControl/>
        <w:spacing w:before="0" w:after="0"/>
        <w:rPr>
          <w:b/>
          <w:szCs w:val="24"/>
        </w:rPr>
      </w:pPr>
      <w:bookmarkStart w:id="33" w:name="XIII"/>
      <w:bookmarkStart w:id="34" w:name="_Toc521164370"/>
      <w:bookmarkStart w:id="35" w:name="_Toc521522103"/>
      <w:r w:rsidRPr="00C70C21">
        <w:rPr>
          <w:szCs w:val="24"/>
        </w:rPr>
        <w:t>VI</w:t>
      </w:r>
      <w:r w:rsidR="00BF3AF1" w:rsidRPr="00C70C21">
        <w:rPr>
          <w:szCs w:val="24"/>
        </w:rPr>
        <w:t>I</w:t>
      </w:r>
      <w:r w:rsidR="00461307" w:rsidRPr="00C70C21">
        <w:rPr>
          <w:szCs w:val="24"/>
        </w:rPr>
        <w:t xml:space="preserve">. </w:t>
      </w:r>
      <w:r w:rsidR="00076C62" w:rsidRPr="00C70C21">
        <w:rPr>
          <w:szCs w:val="24"/>
        </w:rPr>
        <w:t>Relation</w:t>
      </w:r>
      <w:r w:rsidR="00F250BE" w:rsidRPr="00C70C21">
        <w:rPr>
          <w:szCs w:val="24"/>
        </w:rPr>
        <w:t>ship</w:t>
      </w:r>
      <w:r w:rsidR="00076C62" w:rsidRPr="00C70C21">
        <w:rPr>
          <w:szCs w:val="24"/>
        </w:rPr>
        <w:t xml:space="preserve"> of Procedures to Statutory and Collective Bargaining Claims</w:t>
      </w:r>
      <w:bookmarkEnd w:id="33"/>
      <w:bookmarkEnd w:id="34"/>
      <w:bookmarkEnd w:id="35"/>
    </w:p>
    <w:p w14:paraId="5224DEC2" w14:textId="77777777" w:rsidR="002936F4" w:rsidRPr="00C70C21" w:rsidRDefault="002936F4" w:rsidP="00F00BA2">
      <w:pPr>
        <w:keepLines/>
        <w:widowControl/>
        <w:spacing w:before="0" w:after="0"/>
        <w:rPr>
          <w:szCs w:val="24"/>
        </w:rPr>
      </w:pPr>
    </w:p>
    <w:p w14:paraId="2AE4289B" w14:textId="2AB8F4F7" w:rsidR="0030197C" w:rsidRPr="00C70C21" w:rsidRDefault="00076C62" w:rsidP="00F00BA2">
      <w:pPr>
        <w:keepLines/>
        <w:widowControl/>
        <w:spacing w:before="0" w:after="0"/>
        <w:ind w:left="360"/>
        <w:rPr>
          <w:rStyle w:val="Strong"/>
          <w:b w:val="0"/>
          <w:szCs w:val="24"/>
        </w:rPr>
      </w:pPr>
      <w:r w:rsidRPr="00C70C21">
        <w:rPr>
          <w:szCs w:val="24"/>
        </w:rPr>
        <w:t>Executive Order 13164 does not create</w:t>
      </w:r>
      <w:r w:rsidR="00576898" w:rsidRPr="00C70C21">
        <w:rPr>
          <w:szCs w:val="24"/>
        </w:rPr>
        <w:t xml:space="preserve">, </w:t>
      </w:r>
      <w:r w:rsidR="00E22B9E" w:rsidRPr="00C70C21">
        <w:rPr>
          <w:szCs w:val="24"/>
        </w:rPr>
        <w:t>modify,</w:t>
      </w:r>
      <w:r w:rsidR="00576898" w:rsidRPr="00C70C21">
        <w:rPr>
          <w:szCs w:val="24"/>
        </w:rPr>
        <w:t xml:space="preserve"> or limit the </w:t>
      </w:r>
      <w:r w:rsidRPr="00C70C21">
        <w:rPr>
          <w:szCs w:val="24"/>
        </w:rPr>
        <w:t xml:space="preserve">rights </w:t>
      </w:r>
      <w:r w:rsidR="00576898" w:rsidRPr="00C70C21">
        <w:rPr>
          <w:szCs w:val="24"/>
        </w:rPr>
        <w:t>of</w:t>
      </w:r>
      <w:r w:rsidRPr="00C70C21">
        <w:rPr>
          <w:szCs w:val="24"/>
        </w:rPr>
        <w:t xml:space="preserve"> applicants or employees under the Rehabilitation Act</w:t>
      </w:r>
      <w:r w:rsidR="00576898" w:rsidRPr="00C70C21">
        <w:rPr>
          <w:szCs w:val="24"/>
        </w:rPr>
        <w:t xml:space="preserve"> or any other law</w:t>
      </w:r>
      <w:r w:rsidRPr="00C70C21">
        <w:rPr>
          <w:szCs w:val="24"/>
        </w:rPr>
        <w:t xml:space="preserve">. The </w:t>
      </w:r>
      <w:r w:rsidR="00CF4694" w:rsidRPr="00C70C21">
        <w:rPr>
          <w:szCs w:val="24"/>
        </w:rPr>
        <w:t>policy</w:t>
      </w:r>
      <w:r w:rsidRPr="00C70C21">
        <w:rPr>
          <w:szCs w:val="24"/>
        </w:rPr>
        <w:t xml:space="preserve"> and requirements described in th</w:t>
      </w:r>
      <w:r w:rsidR="00CC660A" w:rsidRPr="00C70C21">
        <w:rPr>
          <w:szCs w:val="24"/>
        </w:rPr>
        <w:t>e</w:t>
      </w:r>
      <w:r w:rsidRPr="00C70C21">
        <w:rPr>
          <w:szCs w:val="24"/>
        </w:rPr>
        <w:t>s</w:t>
      </w:r>
      <w:r w:rsidR="00CC660A" w:rsidRPr="00C70C21">
        <w:rPr>
          <w:szCs w:val="24"/>
        </w:rPr>
        <w:t>e procedures</w:t>
      </w:r>
      <w:r w:rsidRPr="00C70C21">
        <w:rPr>
          <w:szCs w:val="24"/>
        </w:rPr>
        <w:t xml:space="preserve"> are </w:t>
      </w:r>
      <w:r w:rsidRPr="00C70C21">
        <w:rPr>
          <w:rStyle w:val="Strong"/>
          <w:b w:val="0"/>
          <w:szCs w:val="24"/>
        </w:rPr>
        <w:t>in addition to</w:t>
      </w:r>
      <w:r w:rsidRPr="00C70C21">
        <w:rPr>
          <w:szCs w:val="24"/>
        </w:rPr>
        <w:t xml:space="preserve"> statutory and collective bargaining protections for persons with disabilities and the remedies they provide for the denial of requests for reasonable accommodation. </w:t>
      </w:r>
      <w:r w:rsidR="00576898" w:rsidRPr="00C70C21">
        <w:rPr>
          <w:szCs w:val="24"/>
        </w:rPr>
        <w:t>The r</w:t>
      </w:r>
      <w:r w:rsidRPr="00C70C21">
        <w:rPr>
          <w:rStyle w:val="Strong"/>
          <w:b w:val="0"/>
          <w:szCs w:val="24"/>
        </w:rPr>
        <w:t>equirements governing statutory and collective bargaining claims, including timeframes for filing such claims, remain unchanged.</w:t>
      </w:r>
    </w:p>
    <w:p w14:paraId="4869B422" w14:textId="77777777" w:rsidR="006B28A7" w:rsidRPr="00C70C21" w:rsidRDefault="006B28A7" w:rsidP="00F00BA2">
      <w:pPr>
        <w:keepLines/>
        <w:widowControl/>
        <w:spacing w:before="0" w:after="0"/>
        <w:ind w:left="360"/>
        <w:rPr>
          <w:rStyle w:val="Strong"/>
          <w:b w:val="0"/>
          <w:szCs w:val="24"/>
        </w:rPr>
      </w:pPr>
    </w:p>
    <w:p w14:paraId="47B05FE9" w14:textId="6B05463A" w:rsidR="002936F4" w:rsidRPr="00C70C21" w:rsidRDefault="00076C62" w:rsidP="002936F4">
      <w:pPr>
        <w:keepLines/>
        <w:widowControl/>
        <w:spacing w:before="0" w:after="0"/>
        <w:ind w:left="360"/>
        <w:rPr>
          <w:rStyle w:val="Strong"/>
          <w:b w:val="0"/>
          <w:szCs w:val="24"/>
        </w:rPr>
      </w:pPr>
      <w:r w:rsidRPr="00C70C21">
        <w:rPr>
          <w:szCs w:val="24"/>
        </w:rPr>
        <w:t xml:space="preserve">An individual who chooses to pursue </w:t>
      </w:r>
      <w:r w:rsidR="00E03015" w:rsidRPr="00C70C21">
        <w:rPr>
          <w:szCs w:val="24"/>
        </w:rPr>
        <w:t xml:space="preserve">other </w:t>
      </w:r>
      <w:r w:rsidR="000D1CB0" w:rsidRPr="00C70C21">
        <w:rPr>
          <w:szCs w:val="24"/>
        </w:rPr>
        <w:t>available</w:t>
      </w:r>
      <w:r w:rsidR="00E03015" w:rsidRPr="00C70C21">
        <w:rPr>
          <w:szCs w:val="24"/>
        </w:rPr>
        <w:t xml:space="preserve"> remedies </w:t>
      </w:r>
      <w:r w:rsidRPr="00C70C21">
        <w:rPr>
          <w:rStyle w:val="Strong"/>
          <w:b w:val="0"/>
          <w:szCs w:val="24"/>
        </w:rPr>
        <w:t>must comply with the following:</w:t>
      </w:r>
    </w:p>
    <w:p w14:paraId="69CCB1BE" w14:textId="77777777" w:rsidR="00BB6068" w:rsidRPr="00C70C21" w:rsidRDefault="00BB6068" w:rsidP="00F00BA2">
      <w:pPr>
        <w:keepLines/>
        <w:widowControl/>
        <w:spacing w:before="0" w:after="0"/>
        <w:ind w:left="360"/>
        <w:rPr>
          <w:szCs w:val="24"/>
        </w:rPr>
      </w:pPr>
    </w:p>
    <w:p w14:paraId="789ECA6F" w14:textId="5D4C6EB2" w:rsidR="00076C62" w:rsidRPr="00C70C21" w:rsidRDefault="00076C62" w:rsidP="000D49F6">
      <w:pPr>
        <w:pStyle w:val="H1"/>
        <w:numPr>
          <w:ilvl w:val="0"/>
          <w:numId w:val="11"/>
        </w:numPr>
        <w:tabs>
          <w:tab w:val="clear" w:pos="1080"/>
          <w:tab w:val="num" w:pos="1170"/>
        </w:tabs>
        <w:spacing w:before="0" w:after="0"/>
        <w:rPr>
          <w:rFonts w:ascii="Times New Roman" w:hAnsi="Times New Roman"/>
          <w:b w:val="0"/>
          <w:color w:val="000000"/>
          <w:kern w:val="0"/>
          <w:szCs w:val="24"/>
        </w:rPr>
      </w:pPr>
      <w:bookmarkStart w:id="36" w:name="_Toc521522104"/>
      <w:r w:rsidRPr="00C70C21">
        <w:rPr>
          <w:rFonts w:ascii="Times New Roman" w:hAnsi="Times New Roman"/>
          <w:color w:val="000000"/>
          <w:kern w:val="0"/>
          <w:szCs w:val="24"/>
        </w:rPr>
        <w:t>EEO Complaint</w:t>
      </w:r>
      <w:bookmarkEnd w:id="36"/>
      <w:r w:rsidRPr="00C70C21">
        <w:rPr>
          <w:rFonts w:ascii="Times New Roman" w:hAnsi="Times New Roman"/>
          <w:color w:val="000000"/>
          <w:kern w:val="0"/>
          <w:szCs w:val="24"/>
        </w:rPr>
        <w:t>.</w:t>
      </w:r>
      <w:r w:rsidRPr="00C70C21">
        <w:rPr>
          <w:rFonts w:ascii="Times New Roman" w:hAnsi="Times New Roman"/>
          <w:b w:val="0"/>
          <w:color w:val="000000"/>
          <w:kern w:val="0"/>
          <w:szCs w:val="24"/>
        </w:rPr>
        <w:t xml:space="preserve">  Contact an EEO counselor within </w:t>
      </w:r>
      <w:r w:rsidRPr="00C70C21">
        <w:rPr>
          <w:rFonts w:ascii="Times New Roman" w:hAnsi="Times New Roman"/>
          <w:color w:val="000000"/>
          <w:kern w:val="0"/>
          <w:szCs w:val="24"/>
        </w:rPr>
        <w:t xml:space="preserve">45 </w:t>
      </w:r>
      <w:r w:rsidR="000878F0" w:rsidRPr="00C70C21">
        <w:rPr>
          <w:rFonts w:ascii="Times New Roman" w:hAnsi="Times New Roman"/>
          <w:color w:val="000000"/>
          <w:kern w:val="0"/>
          <w:szCs w:val="24"/>
        </w:rPr>
        <w:t xml:space="preserve">calendar </w:t>
      </w:r>
      <w:r w:rsidRPr="00C70C21">
        <w:rPr>
          <w:rFonts w:ascii="Times New Roman" w:hAnsi="Times New Roman"/>
          <w:color w:val="000000"/>
          <w:kern w:val="0"/>
          <w:szCs w:val="24"/>
        </w:rPr>
        <w:t>days</w:t>
      </w:r>
      <w:r w:rsidRPr="00C70C21">
        <w:rPr>
          <w:rFonts w:ascii="Times New Roman" w:hAnsi="Times New Roman"/>
          <w:b w:val="0"/>
          <w:color w:val="000000"/>
          <w:kern w:val="0"/>
          <w:szCs w:val="24"/>
        </w:rPr>
        <w:t xml:space="preserve"> from the date of receipt of the </w:t>
      </w:r>
      <w:r w:rsidR="00CC660A" w:rsidRPr="00C70C21">
        <w:rPr>
          <w:rFonts w:ascii="Times New Roman" w:hAnsi="Times New Roman"/>
          <w:b w:val="0"/>
          <w:color w:val="000000"/>
          <w:kern w:val="0"/>
          <w:szCs w:val="24"/>
        </w:rPr>
        <w:t xml:space="preserve">Deciding Official’s </w:t>
      </w:r>
      <w:r w:rsidRPr="00C70C21">
        <w:rPr>
          <w:rFonts w:ascii="Times New Roman" w:hAnsi="Times New Roman"/>
          <w:b w:val="0"/>
          <w:color w:val="000000"/>
          <w:kern w:val="0"/>
          <w:szCs w:val="24"/>
        </w:rPr>
        <w:t xml:space="preserve">written notice of </w:t>
      </w:r>
      <w:proofErr w:type="gramStart"/>
      <w:r w:rsidRPr="00C70C21">
        <w:rPr>
          <w:rFonts w:ascii="Times New Roman" w:hAnsi="Times New Roman"/>
          <w:b w:val="0"/>
          <w:color w:val="000000"/>
          <w:kern w:val="0"/>
          <w:szCs w:val="24"/>
        </w:rPr>
        <w:t>denial</w:t>
      </w:r>
      <w:r w:rsidR="007F7DBE" w:rsidRPr="00C70C21">
        <w:rPr>
          <w:rFonts w:ascii="Times New Roman" w:hAnsi="Times New Roman"/>
          <w:b w:val="0"/>
          <w:color w:val="000000"/>
          <w:kern w:val="0"/>
          <w:szCs w:val="24"/>
        </w:rPr>
        <w:t>;</w:t>
      </w:r>
      <w:bookmarkStart w:id="37" w:name="_Toc521522105"/>
      <w:proofErr w:type="gramEnd"/>
    </w:p>
    <w:p w14:paraId="505D1C1E" w14:textId="77777777" w:rsidR="002936F4" w:rsidRPr="00C70C21" w:rsidRDefault="002936F4" w:rsidP="00F00BA2">
      <w:pPr>
        <w:pStyle w:val="H1"/>
        <w:spacing w:before="0" w:after="0"/>
        <w:ind w:left="1080"/>
        <w:rPr>
          <w:rFonts w:ascii="Times New Roman" w:hAnsi="Times New Roman"/>
          <w:b w:val="0"/>
          <w:color w:val="000000"/>
          <w:kern w:val="0"/>
          <w:szCs w:val="24"/>
        </w:rPr>
      </w:pPr>
    </w:p>
    <w:p w14:paraId="009A228D" w14:textId="54E0D520" w:rsidR="00076C62" w:rsidRPr="00C70C21" w:rsidRDefault="00076C62" w:rsidP="000D49F6">
      <w:pPr>
        <w:pStyle w:val="H1"/>
        <w:numPr>
          <w:ilvl w:val="0"/>
          <w:numId w:val="11"/>
        </w:numPr>
        <w:tabs>
          <w:tab w:val="clear" w:pos="1080"/>
          <w:tab w:val="num" w:pos="1170"/>
        </w:tabs>
        <w:spacing w:before="0" w:after="0"/>
        <w:rPr>
          <w:rFonts w:ascii="Times New Roman" w:hAnsi="Times New Roman"/>
          <w:b w:val="0"/>
          <w:color w:val="000000"/>
          <w:kern w:val="0"/>
          <w:szCs w:val="24"/>
        </w:rPr>
      </w:pPr>
      <w:r w:rsidRPr="00C70C21">
        <w:rPr>
          <w:rFonts w:ascii="Times New Roman" w:hAnsi="Times New Roman"/>
          <w:color w:val="000000"/>
          <w:kern w:val="0"/>
          <w:szCs w:val="24"/>
        </w:rPr>
        <w:t>Collective Bargaining Clai</w:t>
      </w:r>
      <w:bookmarkEnd w:id="37"/>
      <w:r w:rsidRPr="00C70C21">
        <w:rPr>
          <w:rFonts w:ascii="Times New Roman" w:hAnsi="Times New Roman"/>
          <w:color w:val="000000"/>
          <w:kern w:val="0"/>
          <w:szCs w:val="24"/>
        </w:rPr>
        <w:t>m.</w:t>
      </w:r>
      <w:r w:rsidRPr="00C70C21">
        <w:rPr>
          <w:rFonts w:ascii="Times New Roman" w:hAnsi="Times New Roman"/>
          <w:b w:val="0"/>
          <w:color w:val="000000"/>
          <w:kern w:val="0"/>
          <w:szCs w:val="24"/>
        </w:rPr>
        <w:t xml:space="preserve">  File a grievance </w:t>
      </w:r>
      <w:r w:rsidR="00850920" w:rsidRPr="00C70C21">
        <w:rPr>
          <w:rFonts w:ascii="Times New Roman" w:hAnsi="Times New Roman"/>
          <w:color w:val="000000"/>
          <w:kern w:val="0"/>
          <w:szCs w:val="24"/>
        </w:rPr>
        <w:t xml:space="preserve">within 30 days after the incident giving rise to the grievance or within 30 days after the grievant became aware of the matter, </w:t>
      </w:r>
      <w:r w:rsidRPr="00C70C21">
        <w:rPr>
          <w:rFonts w:ascii="Times New Roman" w:hAnsi="Times New Roman"/>
          <w:b w:val="0"/>
          <w:color w:val="000000"/>
          <w:kern w:val="0"/>
          <w:szCs w:val="24"/>
        </w:rPr>
        <w:t xml:space="preserve">in accordance </w:t>
      </w:r>
      <w:r w:rsidR="004F1CA6" w:rsidRPr="00C70C21">
        <w:rPr>
          <w:rFonts w:ascii="Times New Roman" w:hAnsi="Times New Roman"/>
          <w:b w:val="0"/>
          <w:color w:val="000000"/>
          <w:kern w:val="0"/>
          <w:szCs w:val="24"/>
        </w:rPr>
        <w:t xml:space="preserve">with the </w:t>
      </w:r>
      <w:r w:rsidRPr="00C70C21">
        <w:rPr>
          <w:rFonts w:ascii="Times New Roman" w:hAnsi="Times New Roman"/>
          <w:b w:val="0"/>
          <w:color w:val="000000"/>
          <w:kern w:val="0"/>
          <w:szCs w:val="24"/>
        </w:rPr>
        <w:t xml:space="preserve">Collective Bargaining </w:t>
      </w:r>
      <w:proofErr w:type="gramStart"/>
      <w:r w:rsidRPr="00C70C21">
        <w:rPr>
          <w:rFonts w:ascii="Times New Roman" w:hAnsi="Times New Roman"/>
          <w:b w:val="0"/>
          <w:color w:val="000000"/>
          <w:kern w:val="0"/>
          <w:szCs w:val="24"/>
        </w:rPr>
        <w:t>Agreement;</w:t>
      </w:r>
      <w:bookmarkStart w:id="38" w:name="_Toc521522106"/>
      <w:proofErr w:type="gramEnd"/>
      <w:r w:rsidRPr="00C70C21">
        <w:rPr>
          <w:rFonts w:ascii="Times New Roman" w:hAnsi="Times New Roman"/>
          <w:b w:val="0"/>
          <w:color w:val="000000"/>
          <w:kern w:val="0"/>
          <w:szCs w:val="24"/>
        </w:rPr>
        <w:t xml:space="preserve"> or</w:t>
      </w:r>
    </w:p>
    <w:p w14:paraId="342C251C" w14:textId="77777777" w:rsidR="0041125C" w:rsidRPr="00C70C21" w:rsidRDefault="0041125C" w:rsidP="0041125C">
      <w:pPr>
        <w:pStyle w:val="H1"/>
        <w:spacing w:before="0" w:after="0"/>
        <w:ind w:left="810"/>
        <w:rPr>
          <w:rFonts w:ascii="Times New Roman" w:hAnsi="Times New Roman"/>
          <w:b w:val="0"/>
          <w:color w:val="000000"/>
          <w:kern w:val="0"/>
          <w:szCs w:val="24"/>
        </w:rPr>
      </w:pPr>
    </w:p>
    <w:p w14:paraId="1C986B42" w14:textId="4834D912" w:rsidR="000C088A" w:rsidRPr="00C70C21" w:rsidRDefault="00076C62" w:rsidP="000D49F6">
      <w:pPr>
        <w:pStyle w:val="H1"/>
        <w:numPr>
          <w:ilvl w:val="0"/>
          <w:numId w:val="11"/>
        </w:numPr>
        <w:spacing w:before="0" w:after="0"/>
        <w:rPr>
          <w:rFonts w:ascii="Times New Roman" w:hAnsi="Times New Roman"/>
          <w:b w:val="0"/>
          <w:kern w:val="0"/>
          <w:szCs w:val="24"/>
        </w:rPr>
      </w:pPr>
      <w:r w:rsidRPr="00C70C21">
        <w:rPr>
          <w:rFonts w:ascii="Times New Roman" w:hAnsi="Times New Roman"/>
          <w:kern w:val="0"/>
          <w:szCs w:val="24"/>
        </w:rPr>
        <w:t>MSPB Appeal</w:t>
      </w:r>
      <w:bookmarkEnd w:id="38"/>
      <w:r w:rsidRPr="00C70C21">
        <w:rPr>
          <w:rFonts w:ascii="Times New Roman" w:hAnsi="Times New Roman"/>
          <w:kern w:val="0"/>
          <w:szCs w:val="24"/>
        </w:rPr>
        <w:t xml:space="preserve">.  </w:t>
      </w:r>
      <w:r w:rsidRPr="00C70C21">
        <w:rPr>
          <w:rFonts w:ascii="Times New Roman" w:hAnsi="Times New Roman"/>
          <w:b w:val="0"/>
          <w:kern w:val="0"/>
          <w:szCs w:val="24"/>
        </w:rPr>
        <w:t xml:space="preserve">Initiate an appeal within </w:t>
      </w:r>
      <w:r w:rsidRPr="00C70C21">
        <w:rPr>
          <w:rFonts w:ascii="Times New Roman" w:hAnsi="Times New Roman"/>
          <w:kern w:val="0"/>
          <w:szCs w:val="24"/>
        </w:rPr>
        <w:t>30 days</w:t>
      </w:r>
      <w:r w:rsidRPr="00C70C21">
        <w:rPr>
          <w:rFonts w:ascii="Times New Roman" w:hAnsi="Times New Roman"/>
          <w:b w:val="0"/>
          <w:kern w:val="0"/>
          <w:szCs w:val="24"/>
        </w:rPr>
        <w:t xml:space="preserve"> of an appealable adverse action as defined in 5 C.F.R. </w:t>
      </w:r>
      <w:r w:rsidR="008C789D" w:rsidRPr="00C70C21">
        <w:rPr>
          <w:rFonts w:ascii="Times New Roman" w:hAnsi="Times New Roman"/>
          <w:b w:val="0"/>
          <w:kern w:val="0"/>
          <w:szCs w:val="24"/>
        </w:rPr>
        <w:t>§</w:t>
      </w:r>
      <w:r w:rsidR="004F1CA6" w:rsidRPr="00C70C21">
        <w:rPr>
          <w:rFonts w:ascii="Times New Roman" w:hAnsi="Times New Roman"/>
          <w:b w:val="0"/>
          <w:kern w:val="0"/>
          <w:szCs w:val="24"/>
        </w:rPr>
        <w:t xml:space="preserve"> </w:t>
      </w:r>
      <w:r w:rsidRPr="00C70C21">
        <w:rPr>
          <w:rFonts w:ascii="Times New Roman" w:hAnsi="Times New Roman"/>
          <w:b w:val="0"/>
          <w:kern w:val="0"/>
          <w:szCs w:val="24"/>
        </w:rPr>
        <w:t>1201.3.</w:t>
      </w:r>
    </w:p>
    <w:p w14:paraId="223A1FC4" w14:textId="786E9BFB" w:rsidR="0032348E" w:rsidRPr="00C70C21" w:rsidRDefault="0032348E">
      <w:pPr>
        <w:widowControl/>
        <w:spacing w:before="0" w:after="0"/>
        <w:rPr>
          <w:szCs w:val="24"/>
          <w:u w:val="single"/>
        </w:rPr>
      </w:pPr>
      <w:r w:rsidRPr="00C70C21">
        <w:rPr>
          <w:szCs w:val="24"/>
          <w:u w:val="single"/>
        </w:rPr>
        <w:br w:type="page"/>
      </w:r>
    </w:p>
    <w:p w14:paraId="1E5777EA" w14:textId="2F4EE88E" w:rsidR="00DC380C" w:rsidRPr="00C70C21" w:rsidRDefault="00DC380C" w:rsidP="00DC380C">
      <w:pPr>
        <w:rPr>
          <w:szCs w:val="24"/>
          <w:u w:val="single"/>
        </w:rPr>
      </w:pPr>
      <w:r w:rsidRPr="00C70C21">
        <w:rPr>
          <w:szCs w:val="24"/>
          <w:u w:val="single"/>
        </w:rPr>
        <w:lastRenderedPageBreak/>
        <w:t>Appendix A</w:t>
      </w:r>
      <w:r w:rsidR="002936F4" w:rsidRPr="00C70C21">
        <w:rPr>
          <w:szCs w:val="24"/>
          <w:u w:val="single"/>
        </w:rPr>
        <w:t>-1</w:t>
      </w:r>
      <w:r w:rsidRPr="00C70C21">
        <w:rPr>
          <w:szCs w:val="24"/>
          <w:u w:val="single"/>
        </w:rPr>
        <w:t>—Reasonable Accommodation Request Form</w:t>
      </w:r>
    </w:p>
    <w:p w14:paraId="45DD42D2" w14:textId="013C4C82" w:rsidR="006E79AD" w:rsidRPr="00C70C21" w:rsidRDefault="00B1680D" w:rsidP="000C088A">
      <w:pPr>
        <w:rPr>
          <w:szCs w:val="24"/>
        </w:rPr>
      </w:pPr>
      <w:r w:rsidRPr="00C70C21">
        <w:rPr>
          <w:noProof/>
          <w:szCs w:val="24"/>
        </w:rPr>
        <w:drawing>
          <wp:anchor distT="0" distB="0" distL="114300" distR="114300" simplePos="0" relativeHeight="251659264" behindDoc="1" locked="0" layoutInCell="1" allowOverlap="1" wp14:anchorId="16388D8A" wp14:editId="4C2FA6EC">
            <wp:simplePos x="0" y="0"/>
            <wp:positionH relativeFrom="column">
              <wp:posOffset>450338</wp:posOffset>
            </wp:positionH>
            <wp:positionV relativeFrom="paragraph">
              <wp:posOffset>101600</wp:posOffset>
            </wp:positionV>
            <wp:extent cx="5667258" cy="6457950"/>
            <wp:effectExtent l="38100" t="38100" r="105410" b="114300"/>
            <wp:wrapTight wrapText="bothSides">
              <wp:wrapPolygon edited="0">
                <wp:start x="-145" y="-127"/>
                <wp:lineTo x="-145" y="21727"/>
                <wp:lineTo x="-73" y="21919"/>
                <wp:lineTo x="21857" y="21919"/>
                <wp:lineTo x="21929" y="21409"/>
                <wp:lineTo x="21929" y="956"/>
                <wp:lineTo x="21857" y="0"/>
                <wp:lineTo x="21857" y="-127"/>
                <wp:lineTo x="-145" y="-127"/>
              </wp:wrapPolygon>
            </wp:wrapTight>
            <wp:docPr id="14"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Graphical user interface, text, application&#10;&#10;Description automatically generated"/>
                    <pic:cNvPicPr>
                      <a:picLocks noChangeAspect="1"/>
                    </pic:cNvPicPr>
                  </pic:nvPicPr>
                  <pic:blipFill rotWithShape="1">
                    <a:blip r:embed="rId16">
                      <a:extLst>
                        <a:ext uri="{28A0092B-C50C-407E-A947-70E740481C1C}">
                          <a14:useLocalDpi xmlns:a14="http://schemas.microsoft.com/office/drawing/2010/main" val="0"/>
                        </a:ext>
                      </a:extLst>
                    </a:blip>
                    <a:srcRect l="30454" t="12973" r="33712" b="1534"/>
                    <a:stretch/>
                  </pic:blipFill>
                  <pic:spPr>
                    <a:xfrm>
                      <a:off x="0" y="0"/>
                      <a:ext cx="5667258" cy="6457950"/>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anchor>
        </w:drawing>
      </w:r>
    </w:p>
    <w:p w14:paraId="61DF5ED5" w14:textId="77777777" w:rsidR="00C70C21" w:rsidRDefault="00C70C21" w:rsidP="000C088A">
      <w:pPr>
        <w:rPr>
          <w:szCs w:val="24"/>
          <w:u w:val="single"/>
        </w:rPr>
      </w:pPr>
    </w:p>
    <w:p w14:paraId="041E00D8" w14:textId="77777777" w:rsidR="00C70C21" w:rsidRDefault="00C70C21" w:rsidP="000C088A">
      <w:pPr>
        <w:rPr>
          <w:szCs w:val="24"/>
          <w:u w:val="single"/>
        </w:rPr>
      </w:pPr>
    </w:p>
    <w:p w14:paraId="0DF77354" w14:textId="77777777" w:rsidR="00C70C21" w:rsidRDefault="00C70C21" w:rsidP="000C088A">
      <w:pPr>
        <w:rPr>
          <w:szCs w:val="24"/>
          <w:u w:val="single"/>
        </w:rPr>
      </w:pPr>
    </w:p>
    <w:p w14:paraId="69D02100" w14:textId="77777777" w:rsidR="00C70C21" w:rsidRDefault="00C70C21" w:rsidP="000C088A">
      <w:pPr>
        <w:rPr>
          <w:szCs w:val="24"/>
          <w:u w:val="single"/>
        </w:rPr>
      </w:pPr>
    </w:p>
    <w:p w14:paraId="66AE6854" w14:textId="77777777" w:rsidR="00B1680D" w:rsidRDefault="00B1680D" w:rsidP="000C088A">
      <w:pPr>
        <w:rPr>
          <w:szCs w:val="24"/>
          <w:u w:val="single"/>
        </w:rPr>
      </w:pPr>
    </w:p>
    <w:p w14:paraId="381C59C7" w14:textId="77777777" w:rsidR="00B1680D" w:rsidRDefault="00B1680D" w:rsidP="000C088A">
      <w:pPr>
        <w:rPr>
          <w:szCs w:val="24"/>
          <w:u w:val="single"/>
        </w:rPr>
      </w:pPr>
    </w:p>
    <w:p w14:paraId="3022DD45" w14:textId="77777777" w:rsidR="00B1680D" w:rsidRDefault="00B1680D" w:rsidP="000C088A">
      <w:pPr>
        <w:rPr>
          <w:szCs w:val="24"/>
          <w:u w:val="single"/>
        </w:rPr>
      </w:pPr>
    </w:p>
    <w:p w14:paraId="4C30EE63" w14:textId="77777777" w:rsidR="00B1680D" w:rsidRDefault="00B1680D" w:rsidP="000C088A">
      <w:pPr>
        <w:rPr>
          <w:szCs w:val="24"/>
          <w:u w:val="single"/>
        </w:rPr>
      </w:pPr>
    </w:p>
    <w:p w14:paraId="16C20594" w14:textId="77777777" w:rsidR="00B1680D" w:rsidRDefault="00B1680D" w:rsidP="000C088A">
      <w:pPr>
        <w:rPr>
          <w:szCs w:val="24"/>
          <w:u w:val="single"/>
        </w:rPr>
      </w:pPr>
    </w:p>
    <w:p w14:paraId="00251710" w14:textId="77777777" w:rsidR="006E79AD" w:rsidRPr="00C70C21" w:rsidRDefault="006E79AD" w:rsidP="000C088A">
      <w:pPr>
        <w:rPr>
          <w:szCs w:val="24"/>
        </w:rPr>
      </w:pPr>
    </w:p>
    <w:p w14:paraId="29F27723" w14:textId="4A8DC172" w:rsidR="006E79AD" w:rsidRPr="00C70C21" w:rsidRDefault="006E79AD" w:rsidP="000C088A">
      <w:pPr>
        <w:rPr>
          <w:szCs w:val="24"/>
        </w:rPr>
      </w:pPr>
    </w:p>
    <w:p w14:paraId="3844092F" w14:textId="4B14905B" w:rsidR="00C70C21" w:rsidRDefault="00C70C21" w:rsidP="000C088A">
      <w:pPr>
        <w:rPr>
          <w:szCs w:val="24"/>
          <w:u w:val="single"/>
        </w:rPr>
      </w:pPr>
    </w:p>
    <w:p w14:paraId="0451C7AF" w14:textId="31A8C62F" w:rsidR="00C70C21" w:rsidRDefault="00C70C21" w:rsidP="000C088A">
      <w:pPr>
        <w:rPr>
          <w:szCs w:val="24"/>
          <w:u w:val="single"/>
        </w:rPr>
      </w:pPr>
    </w:p>
    <w:p w14:paraId="7C6FDD2B" w14:textId="357F8BAC" w:rsidR="00C70C21" w:rsidRDefault="00C70C21" w:rsidP="000C088A">
      <w:pPr>
        <w:rPr>
          <w:szCs w:val="24"/>
          <w:u w:val="single"/>
        </w:rPr>
      </w:pPr>
    </w:p>
    <w:p w14:paraId="7EE39AB5" w14:textId="1C35CFB7" w:rsidR="00C70C21" w:rsidRDefault="00C70C21" w:rsidP="000C088A">
      <w:pPr>
        <w:rPr>
          <w:szCs w:val="24"/>
          <w:u w:val="single"/>
        </w:rPr>
      </w:pPr>
    </w:p>
    <w:p w14:paraId="7EDE3DA3" w14:textId="4C7F7049" w:rsidR="00C70C21" w:rsidRDefault="00C70C21" w:rsidP="000C088A">
      <w:pPr>
        <w:rPr>
          <w:szCs w:val="24"/>
          <w:u w:val="single"/>
        </w:rPr>
      </w:pPr>
    </w:p>
    <w:p w14:paraId="39F14708" w14:textId="3FD9CF7E" w:rsidR="00C70C21" w:rsidRDefault="00C70C21" w:rsidP="000C088A">
      <w:pPr>
        <w:rPr>
          <w:szCs w:val="24"/>
          <w:u w:val="single"/>
        </w:rPr>
      </w:pPr>
    </w:p>
    <w:p w14:paraId="1B60C929" w14:textId="1962D9FE" w:rsidR="00C70C21" w:rsidRDefault="00C70C21" w:rsidP="000C088A">
      <w:pPr>
        <w:rPr>
          <w:szCs w:val="24"/>
          <w:u w:val="single"/>
        </w:rPr>
      </w:pPr>
    </w:p>
    <w:p w14:paraId="579093AF" w14:textId="77777777" w:rsidR="00F86F39" w:rsidRDefault="00F86F39" w:rsidP="00B1680D">
      <w:pPr>
        <w:jc w:val="both"/>
        <w:rPr>
          <w:szCs w:val="24"/>
          <w:u w:val="single"/>
        </w:rPr>
      </w:pPr>
    </w:p>
    <w:p w14:paraId="6ED1EA30" w14:textId="77777777" w:rsidR="00F86F39" w:rsidRDefault="00F86F39" w:rsidP="00B1680D">
      <w:pPr>
        <w:jc w:val="both"/>
        <w:rPr>
          <w:szCs w:val="24"/>
          <w:u w:val="single"/>
        </w:rPr>
      </w:pPr>
    </w:p>
    <w:p w14:paraId="7F68B988" w14:textId="77777777" w:rsidR="00F86F39" w:rsidRDefault="00F86F39" w:rsidP="00B1680D">
      <w:pPr>
        <w:jc w:val="both"/>
        <w:rPr>
          <w:szCs w:val="24"/>
          <w:u w:val="single"/>
        </w:rPr>
      </w:pPr>
    </w:p>
    <w:p w14:paraId="4A8FDAF8" w14:textId="77777777" w:rsidR="00F86F39" w:rsidRDefault="00F86F39" w:rsidP="00B1680D">
      <w:pPr>
        <w:jc w:val="both"/>
        <w:rPr>
          <w:szCs w:val="24"/>
          <w:u w:val="single"/>
        </w:rPr>
      </w:pPr>
    </w:p>
    <w:p w14:paraId="4E025FE0" w14:textId="77777777" w:rsidR="00F86F39" w:rsidRDefault="00F86F39" w:rsidP="00B1680D">
      <w:pPr>
        <w:jc w:val="both"/>
        <w:rPr>
          <w:szCs w:val="24"/>
          <w:u w:val="single"/>
        </w:rPr>
      </w:pPr>
    </w:p>
    <w:p w14:paraId="3FB6C6F2" w14:textId="77777777" w:rsidR="00F86F39" w:rsidRDefault="00F86F39" w:rsidP="00B1680D">
      <w:pPr>
        <w:jc w:val="both"/>
        <w:rPr>
          <w:szCs w:val="24"/>
          <w:u w:val="single"/>
        </w:rPr>
      </w:pPr>
    </w:p>
    <w:p w14:paraId="015F1A9A" w14:textId="61FB0E26" w:rsidR="00B1680D" w:rsidRPr="00C70C21" w:rsidRDefault="00B1680D" w:rsidP="00B1680D">
      <w:pPr>
        <w:jc w:val="both"/>
        <w:rPr>
          <w:szCs w:val="24"/>
          <w:u w:val="single"/>
        </w:rPr>
      </w:pPr>
      <w:r w:rsidRPr="00C70C21">
        <w:rPr>
          <w:szCs w:val="24"/>
          <w:u w:val="single"/>
        </w:rPr>
        <w:t>Appendix A-2—Reasonable Accommodation Decision Form</w:t>
      </w:r>
    </w:p>
    <w:p w14:paraId="28520C95" w14:textId="791E0AB7" w:rsidR="00C70C21" w:rsidRDefault="00B1680D" w:rsidP="000C088A">
      <w:pPr>
        <w:rPr>
          <w:szCs w:val="24"/>
          <w:u w:val="single"/>
        </w:rPr>
      </w:pPr>
      <w:r w:rsidRPr="00C70C21">
        <w:rPr>
          <w:noProof/>
          <w:szCs w:val="24"/>
        </w:rPr>
        <w:lastRenderedPageBreak/>
        <w:drawing>
          <wp:anchor distT="0" distB="0" distL="114300" distR="114300" simplePos="0" relativeHeight="251658240" behindDoc="1" locked="0" layoutInCell="1" allowOverlap="1" wp14:anchorId="129AA780" wp14:editId="108E0864">
            <wp:simplePos x="0" y="0"/>
            <wp:positionH relativeFrom="margin">
              <wp:align>center</wp:align>
            </wp:positionH>
            <wp:positionV relativeFrom="paragraph">
              <wp:posOffset>72654</wp:posOffset>
            </wp:positionV>
            <wp:extent cx="5724314" cy="6343650"/>
            <wp:effectExtent l="0" t="0" r="0" b="0"/>
            <wp:wrapTight wrapText="bothSides">
              <wp:wrapPolygon edited="0">
                <wp:start x="0" y="0"/>
                <wp:lineTo x="0" y="21535"/>
                <wp:lineTo x="21495" y="21535"/>
                <wp:lineTo x="21495" y="0"/>
                <wp:lineTo x="0" y="0"/>
              </wp:wrapPolygon>
            </wp:wrapTight>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l="31737" t="13438" r="32639" b="1251"/>
                    <a:stretch>
                      <a:fillRect/>
                    </a:stretch>
                  </pic:blipFill>
                  <pic:spPr bwMode="auto">
                    <a:xfrm>
                      <a:off x="0" y="0"/>
                      <a:ext cx="5724314" cy="6343650"/>
                    </a:xfrm>
                    <a:prstGeom prst="rect">
                      <a:avLst/>
                    </a:prstGeom>
                    <a:noFill/>
                    <a:ln>
                      <a:noFill/>
                    </a:ln>
                  </pic:spPr>
                </pic:pic>
              </a:graphicData>
            </a:graphic>
          </wp:anchor>
        </w:drawing>
      </w:r>
    </w:p>
    <w:p w14:paraId="5A377715" w14:textId="77777777" w:rsidR="00C70C21" w:rsidRDefault="00C70C21" w:rsidP="000C088A">
      <w:pPr>
        <w:rPr>
          <w:szCs w:val="24"/>
          <w:u w:val="single"/>
        </w:rPr>
      </w:pPr>
    </w:p>
    <w:p w14:paraId="61D0D806" w14:textId="77777777" w:rsidR="00C70C21" w:rsidRDefault="00C70C21" w:rsidP="000C088A">
      <w:pPr>
        <w:rPr>
          <w:szCs w:val="24"/>
          <w:u w:val="single"/>
        </w:rPr>
      </w:pPr>
    </w:p>
    <w:p w14:paraId="058CB096" w14:textId="77777777" w:rsidR="00B1680D" w:rsidRDefault="00B1680D" w:rsidP="000C088A">
      <w:pPr>
        <w:rPr>
          <w:szCs w:val="24"/>
          <w:u w:val="single"/>
        </w:rPr>
      </w:pPr>
    </w:p>
    <w:p w14:paraId="4FD0D8DC" w14:textId="77777777" w:rsidR="00C70C21" w:rsidRDefault="00C70C21" w:rsidP="000C088A">
      <w:pPr>
        <w:rPr>
          <w:szCs w:val="24"/>
          <w:u w:val="single"/>
        </w:rPr>
      </w:pPr>
    </w:p>
    <w:p w14:paraId="49CDD4F1" w14:textId="77777777" w:rsidR="00C70C21" w:rsidRDefault="00C70C21" w:rsidP="000C088A">
      <w:pPr>
        <w:rPr>
          <w:szCs w:val="24"/>
          <w:u w:val="single"/>
        </w:rPr>
      </w:pPr>
    </w:p>
    <w:tbl>
      <w:tblPr>
        <w:tblpPr w:leftFromText="180" w:rightFromText="180" w:horzAnchor="margin" w:tblpY="-12502"/>
        <w:tblW w:w="9180" w:type="dxa"/>
        <w:tblCellSpacing w:w="0"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180"/>
      </w:tblGrid>
      <w:tr w:rsidR="00680004" w:rsidRPr="00C70C21" w14:paraId="7D2BD652" w14:textId="77777777" w:rsidTr="00A36649">
        <w:trPr>
          <w:tblCellSpacing w:w="0" w:type="dxa"/>
        </w:trPr>
        <w:tc>
          <w:tcPr>
            <w:tcW w:w="0" w:type="auto"/>
            <w:vAlign w:val="center"/>
            <w:hideMark/>
          </w:tcPr>
          <w:p w14:paraId="3D546FEE" w14:textId="77777777" w:rsidR="000D49F6" w:rsidRDefault="000D49F6"/>
          <w:p w14:paraId="5E24770B" w14:textId="77777777" w:rsidR="000D49F6" w:rsidRDefault="000D49F6"/>
          <w:p w14:paraId="60415266" w14:textId="77777777" w:rsidR="000D49F6" w:rsidRDefault="000D49F6"/>
          <w:tbl>
            <w:tblPr>
              <w:tblW w:w="4981" w:type="pct"/>
              <w:tblCellSpacing w:w="0" w:type="dxa"/>
              <w:tblCellMar>
                <w:top w:w="15" w:type="dxa"/>
                <w:left w:w="15" w:type="dxa"/>
                <w:bottom w:w="15" w:type="dxa"/>
                <w:right w:w="15" w:type="dxa"/>
              </w:tblCellMar>
              <w:tblLook w:val="04A0" w:firstRow="1" w:lastRow="0" w:firstColumn="1" w:lastColumn="0" w:noHBand="0" w:noVBand="1"/>
            </w:tblPr>
            <w:tblGrid>
              <w:gridCol w:w="9115"/>
            </w:tblGrid>
            <w:tr w:rsidR="00680004" w:rsidRPr="00C70C21" w14:paraId="4AEADD63" w14:textId="77777777" w:rsidTr="00A36649">
              <w:trPr>
                <w:tblCellSpacing w:w="0" w:type="dxa"/>
              </w:trPr>
              <w:tc>
                <w:tcPr>
                  <w:tcW w:w="5000" w:type="pct"/>
                  <w:tcBorders>
                    <w:bottom w:val="nil"/>
                    <w:right w:val="nil"/>
                  </w:tcBorders>
                  <w:tcMar>
                    <w:top w:w="96" w:type="dxa"/>
                    <w:left w:w="96" w:type="dxa"/>
                    <w:bottom w:w="96" w:type="dxa"/>
                    <w:right w:w="96" w:type="dxa"/>
                  </w:tcMar>
                  <w:hideMark/>
                </w:tcPr>
                <w:p w14:paraId="33BDA22F" w14:textId="77777777" w:rsidR="00680004" w:rsidRDefault="00680004" w:rsidP="000D49F6">
                  <w:pPr>
                    <w:framePr w:hSpace="180" w:wrap="around" w:hAnchor="margin" w:y="-12502"/>
                    <w:spacing w:before="0" w:after="0"/>
                    <w:contextualSpacing/>
                    <w:rPr>
                      <w:b/>
                      <w:bCs/>
                      <w:szCs w:val="24"/>
                    </w:rPr>
                  </w:pPr>
                  <w:r w:rsidRPr="00C70C21">
                    <w:rPr>
                      <w:szCs w:val="24"/>
                      <w:u w:val="single"/>
                    </w:rPr>
                    <w:t>Appendix B—References</w:t>
                  </w:r>
                  <w:r w:rsidRPr="00C70C21">
                    <w:rPr>
                      <w:b/>
                      <w:bCs/>
                      <w:szCs w:val="24"/>
                    </w:rPr>
                    <w:t xml:space="preserve"> </w:t>
                  </w:r>
                </w:p>
                <w:p w14:paraId="0D03AC8F" w14:textId="77777777" w:rsidR="00680004" w:rsidRDefault="00680004" w:rsidP="000D49F6">
                  <w:pPr>
                    <w:framePr w:hSpace="180" w:wrap="around" w:hAnchor="margin" w:y="-12502"/>
                    <w:spacing w:before="0" w:after="0"/>
                    <w:contextualSpacing/>
                    <w:rPr>
                      <w:b/>
                      <w:bCs/>
                      <w:szCs w:val="24"/>
                    </w:rPr>
                  </w:pPr>
                </w:p>
                <w:p w14:paraId="60FFA85D" w14:textId="77777777" w:rsidR="00680004" w:rsidRPr="00C70C21" w:rsidRDefault="00680004" w:rsidP="000D49F6">
                  <w:pPr>
                    <w:framePr w:hSpace="180" w:wrap="around" w:hAnchor="margin" w:y="-12502"/>
                    <w:spacing w:before="0" w:after="0"/>
                    <w:contextualSpacing/>
                    <w:rPr>
                      <w:szCs w:val="24"/>
                    </w:rPr>
                  </w:pPr>
                  <w:r w:rsidRPr="00C70C21">
                    <w:rPr>
                      <w:b/>
                      <w:bCs/>
                      <w:szCs w:val="24"/>
                    </w:rPr>
                    <w:t>Sign Language Interpreters</w:t>
                  </w:r>
                  <w:r w:rsidRPr="00C70C21">
                    <w:rPr>
                      <w:szCs w:val="24"/>
                    </w:rPr>
                    <w:t xml:space="preserve"> </w:t>
                  </w:r>
                </w:p>
              </w:tc>
            </w:tr>
            <w:tr w:rsidR="00680004" w:rsidRPr="00C70C21" w14:paraId="2C853456" w14:textId="77777777" w:rsidTr="00A36649">
              <w:trPr>
                <w:tblCellSpacing w:w="0" w:type="dxa"/>
              </w:trPr>
              <w:tc>
                <w:tcPr>
                  <w:tcW w:w="5000" w:type="pct"/>
                  <w:tcBorders>
                    <w:bottom w:val="nil"/>
                    <w:right w:val="nil"/>
                  </w:tcBorders>
                  <w:tcMar>
                    <w:top w:w="96" w:type="dxa"/>
                    <w:left w:w="96" w:type="dxa"/>
                    <w:bottom w:w="96" w:type="dxa"/>
                    <w:right w:w="96" w:type="dxa"/>
                  </w:tcMar>
                  <w:hideMark/>
                </w:tcPr>
                <w:p w14:paraId="2F3C047E" w14:textId="77777777" w:rsidR="00680004" w:rsidRPr="00C70C21" w:rsidRDefault="00680004" w:rsidP="000D49F6">
                  <w:pPr>
                    <w:framePr w:hSpace="180" w:wrap="around" w:hAnchor="margin" w:y="-12502"/>
                    <w:spacing w:before="0" w:after="0"/>
                    <w:contextualSpacing/>
                    <w:rPr>
                      <w:szCs w:val="24"/>
                    </w:rPr>
                  </w:pPr>
                  <w:r w:rsidRPr="00C70C21">
                    <w:rPr>
                      <w:szCs w:val="24"/>
                    </w:rPr>
                    <w:t xml:space="preserve">Please complete the </w:t>
                  </w:r>
                  <w:hyperlink r:id="rId18" w:history="1">
                    <w:r w:rsidRPr="00C70C21">
                      <w:rPr>
                        <w:rStyle w:val="Hyperlink"/>
                        <w:szCs w:val="24"/>
                      </w:rPr>
                      <w:t>Sign Language Interpreter Request Form</w:t>
                    </w:r>
                  </w:hyperlink>
                  <w:r w:rsidRPr="00C70C21">
                    <w:rPr>
                      <w:szCs w:val="24"/>
                    </w:rPr>
                    <w:t>.  Click the submit button to send the form to the Office of Equity, Diversity, and Inclusion for processing.</w:t>
                  </w:r>
                </w:p>
              </w:tc>
            </w:tr>
            <w:tr w:rsidR="00680004" w:rsidRPr="00C70C21" w14:paraId="5904E741" w14:textId="77777777" w:rsidTr="00A36649">
              <w:trPr>
                <w:tblCellSpacing w:w="0" w:type="dxa"/>
              </w:trPr>
              <w:tc>
                <w:tcPr>
                  <w:tcW w:w="5000" w:type="pct"/>
                  <w:tcBorders>
                    <w:bottom w:val="nil"/>
                    <w:right w:val="nil"/>
                  </w:tcBorders>
                  <w:tcMar>
                    <w:top w:w="96" w:type="dxa"/>
                    <w:left w:w="96" w:type="dxa"/>
                    <w:bottom w:w="96" w:type="dxa"/>
                    <w:right w:w="96" w:type="dxa"/>
                  </w:tcMar>
                  <w:hideMark/>
                </w:tcPr>
                <w:p w14:paraId="0D358390" w14:textId="77777777" w:rsidR="00680004" w:rsidRPr="00C70C21" w:rsidRDefault="00680004" w:rsidP="000D49F6">
                  <w:pPr>
                    <w:framePr w:hSpace="180" w:wrap="around" w:hAnchor="margin" w:y="-12502"/>
                    <w:spacing w:before="0" w:after="0"/>
                    <w:contextualSpacing/>
                    <w:rPr>
                      <w:szCs w:val="24"/>
                    </w:rPr>
                  </w:pPr>
                  <w:r w:rsidRPr="00C70C21">
                    <w:rPr>
                      <w:b/>
                      <w:bCs/>
                      <w:szCs w:val="24"/>
                    </w:rPr>
                    <w:t>Materials in Accessible Formats</w:t>
                  </w:r>
                  <w:r w:rsidRPr="00C70C21">
                    <w:rPr>
                      <w:szCs w:val="24"/>
                    </w:rPr>
                    <w:t xml:space="preserve"> </w:t>
                  </w:r>
                </w:p>
              </w:tc>
            </w:tr>
            <w:tr w:rsidR="00680004" w:rsidRPr="00C70C21" w14:paraId="5E30884F" w14:textId="77777777" w:rsidTr="00A36649">
              <w:trPr>
                <w:tblCellSpacing w:w="0" w:type="dxa"/>
              </w:trPr>
              <w:tc>
                <w:tcPr>
                  <w:tcW w:w="5000" w:type="pct"/>
                  <w:tcBorders>
                    <w:bottom w:val="nil"/>
                    <w:right w:val="nil"/>
                  </w:tcBorders>
                  <w:tcMar>
                    <w:top w:w="96" w:type="dxa"/>
                    <w:left w:w="96" w:type="dxa"/>
                    <w:bottom w:w="96" w:type="dxa"/>
                    <w:right w:w="96" w:type="dxa"/>
                  </w:tcMar>
                  <w:hideMark/>
                </w:tcPr>
                <w:p w14:paraId="2C288E71" w14:textId="54707B12" w:rsidR="00680004" w:rsidRPr="00C70C21" w:rsidRDefault="00680004" w:rsidP="000D49F6">
                  <w:pPr>
                    <w:framePr w:hSpace="180" w:wrap="around" w:hAnchor="margin" w:y="-12502"/>
                    <w:spacing w:before="0" w:after="0"/>
                    <w:contextualSpacing/>
                    <w:rPr>
                      <w:szCs w:val="24"/>
                    </w:rPr>
                  </w:pPr>
                  <w:r w:rsidRPr="00C70C21">
                    <w:rPr>
                      <w:szCs w:val="24"/>
                    </w:rPr>
                    <w:t xml:space="preserve">The Alternative Media Center (AMC) publishes material in accessible formats for IRS employees and taxpayers with disabilities. This includes Braille, large print, CD-ROM, electronic Braille, tactile graphics, captioning services, etc. Electronically accessible media forums such as Intranet and Internet sites are available for access by customers with disabilities who utilize the AMC products. Currently, the AMC manages the productions, distribution, and storage of materials through in-house ad contract facilities. </w:t>
                  </w:r>
                  <w:r w:rsidRPr="00C70C21">
                    <w:rPr>
                      <w:szCs w:val="24"/>
                    </w:rPr>
                    <w:br/>
                  </w:r>
                  <w:r w:rsidRPr="00C70C21">
                    <w:rPr>
                      <w:szCs w:val="24"/>
                    </w:rPr>
                    <w:br/>
                    <w:t xml:space="preserve">The following information is required when placing an order: </w:t>
                  </w:r>
                  <w:r w:rsidRPr="00C70C21">
                    <w:rPr>
                      <w:szCs w:val="24"/>
                    </w:rPr>
                    <w:br/>
                    <w:t xml:space="preserve">A. </w:t>
                  </w:r>
                  <w:r w:rsidR="000D49F6">
                    <w:rPr>
                      <w:szCs w:val="24"/>
                    </w:rPr>
                    <w:t xml:space="preserve"> </w:t>
                  </w:r>
                  <w:r w:rsidRPr="00C70C21">
                    <w:rPr>
                      <w:szCs w:val="24"/>
                    </w:rPr>
                    <w:t xml:space="preserve">Document name and revision date (Example: F.1040 1/2001) </w:t>
                  </w:r>
                  <w:r w:rsidRPr="00C70C21">
                    <w:rPr>
                      <w:szCs w:val="24"/>
                    </w:rPr>
                    <w:br/>
                    <w:t xml:space="preserve">B. </w:t>
                  </w:r>
                  <w:r w:rsidR="000D49F6">
                    <w:rPr>
                      <w:szCs w:val="24"/>
                    </w:rPr>
                    <w:t xml:space="preserve"> </w:t>
                  </w:r>
                  <w:r w:rsidRPr="00C70C21">
                    <w:rPr>
                      <w:szCs w:val="24"/>
                    </w:rPr>
                    <w:t>Format preferred (Example: Braille, large print, CD-ROM)</w:t>
                  </w:r>
                  <w:r w:rsidRPr="00C70C21">
                    <w:rPr>
                      <w:szCs w:val="24"/>
                    </w:rPr>
                    <w:br/>
                    <w:t xml:space="preserve">C. </w:t>
                  </w:r>
                  <w:r w:rsidR="000D49F6">
                    <w:rPr>
                      <w:szCs w:val="24"/>
                    </w:rPr>
                    <w:t xml:space="preserve"> </w:t>
                  </w:r>
                  <w:r w:rsidRPr="00C70C21">
                    <w:rPr>
                      <w:szCs w:val="24"/>
                    </w:rPr>
                    <w:t xml:space="preserve">Date the order is required to be delivered to the customer </w:t>
                  </w:r>
                  <w:r w:rsidRPr="00C70C21">
                    <w:rPr>
                      <w:szCs w:val="24"/>
                    </w:rPr>
                    <w:br/>
                    <w:t xml:space="preserve">D. </w:t>
                  </w:r>
                  <w:r w:rsidR="000D49F6">
                    <w:rPr>
                      <w:szCs w:val="24"/>
                    </w:rPr>
                    <w:t xml:space="preserve"> </w:t>
                  </w:r>
                  <w:r w:rsidRPr="00C70C21">
                    <w:rPr>
                      <w:szCs w:val="24"/>
                    </w:rPr>
                    <w:t xml:space="preserve">Contact name, number and e-mail address, if available </w:t>
                  </w:r>
                  <w:r w:rsidRPr="00C70C21">
                    <w:rPr>
                      <w:szCs w:val="24"/>
                    </w:rPr>
                    <w:br/>
                  </w:r>
                  <w:r w:rsidRPr="00C70C21">
                    <w:rPr>
                      <w:szCs w:val="24"/>
                    </w:rPr>
                    <w:br/>
                  </w:r>
                  <w:r w:rsidRPr="00C70C21">
                    <w:rPr>
                      <w:b/>
                      <w:bCs/>
                      <w:szCs w:val="24"/>
                    </w:rPr>
                    <w:t>Requests for AMC services and products can be sent to</w:t>
                  </w:r>
                  <w:r w:rsidRPr="00C70C21">
                    <w:rPr>
                      <w:szCs w:val="24"/>
                    </w:rPr>
                    <w:t xml:space="preserve"> </w:t>
                  </w:r>
                  <w:hyperlink r:id="rId19" w:tgtFrame="_blank" w:tooltip="Email for the Alternative Media Center" w:history="1">
                    <w:r w:rsidRPr="00C70C21">
                      <w:rPr>
                        <w:rStyle w:val="Hyperlink"/>
                        <w:szCs w:val="24"/>
                      </w:rPr>
                      <w:t>http://amc.enterprise.irs.gov/</w:t>
                    </w:r>
                  </w:hyperlink>
                  <w:r w:rsidRPr="00C70C21">
                    <w:rPr>
                      <w:szCs w:val="24"/>
                    </w:rPr>
                    <w:t xml:space="preserve"> </w:t>
                  </w:r>
                </w:p>
                <w:p w14:paraId="2AED591F" w14:textId="77777777" w:rsidR="00680004" w:rsidRPr="00C70C21" w:rsidRDefault="00680004" w:rsidP="000D49F6">
                  <w:pPr>
                    <w:framePr w:hSpace="180" w:wrap="around" w:hAnchor="margin" w:y="-12502"/>
                    <w:spacing w:before="0" w:after="0"/>
                    <w:contextualSpacing/>
                    <w:rPr>
                      <w:b/>
                      <w:szCs w:val="24"/>
                    </w:rPr>
                  </w:pPr>
                </w:p>
                <w:p w14:paraId="6E80CC75" w14:textId="77777777" w:rsidR="00680004" w:rsidRPr="00C70C21" w:rsidRDefault="00680004" w:rsidP="000D49F6">
                  <w:pPr>
                    <w:framePr w:hSpace="180" w:wrap="around" w:hAnchor="margin" w:y="-12502"/>
                    <w:spacing w:before="0" w:after="0"/>
                    <w:contextualSpacing/>
                    <w:rPr>
                      <w:szCs w:val="24"/>
                    </w:rPr>
                  </w:pPr>
                  <w:r w:rsidRPr="00C70C21">
                    <w:rPr>
                      <w:b/>
                      <w:szCs w:val="24"/>
                    </w:rPr>
                    <w:t>Requests for Internal Revenue Codes and Regulations</w:t>
                  </w:r>
                  <w:r w:rsidRPr="00C70C21">
                    <w:rPr>
                      <w:szCs w:val="24"/>
                    </w:rPr>
                    <w:t xml:space="preserve"> in larger print should be sent to the LER Division.</w:t>
                  </w:r>
                </w:p>
              </w:tc>
            </w:tr>
            <w:tr w:rsidR="00680004" w:rsidRPr="00C70C21" w14:paraId="5D6BBB6D" w14:textId="77777777" w:rsidTr="00A36649">
              <w:trPr>
                <w:tblCellSpacing w:w="0" w:type="dxa"/>
              </w:trPr>
              <w:tc>
                <w:tcPr>
                  <w:tcW w:w="5000" w:type="pct"/>
                  <w:tcBorders>
                    <w:bottom w:val="nil"/>
                    <w:right w:val="nil"/>
                  </w:tcBorders>
                  <w:tcMar>
                    <w:top w:w="96" w:type="dxa"/>
                    <w:left w:w="96" w:type="dxa"/>
                    <w:bottom w:w="96" w:type="dxa"/>
                    <w:right w:w="96" w:type="dxa"/>
                  </w:tcMar>
                  <w:hideMark/>
                </w:tcPr>
                <w:p w14:paraId="06EA1672" w14:textId="77777777" w:rsidR="00680004" w:rsidRPr="00C70C21" w:rsidRDefault="00680004" w:rsidP="000D49F6">
                  <w:pPr>
                    <w:framePr w:hSpace="180" w:wrap="around" w:hAnchor="margin" w:y="-12502"/>
                    <w:spacing w:before="0" w:after="0"/>
                    <w:contextualSpacing/>
                    <w:rPr>
                      <w:szCs w:val="24"/>
                    </w:rPr>
                  </w:pPr>
                  <w:r w:rsidRPr="00C70C21">
                    <w:rPr>
                      <w:b/>
                      <w:bCs/>
                      <w:szCs w:val="24"/>
                    </w:rPr>
                    <w:t>Adaptive Technology</w:t>
                  </w:r>
                  <w:r w:rsidRPr="00C70C21">
                    <w:rPr>
                      <w:szCs w:val="24"/>
                    </w:rPr>
                    <w:t xml:space="preserve"> </w:t>
                  </w:r>
                </w:p>
              </w:tc>
            </w:tr>
            <w:tr w:rsidR="00680004" w:rsidRPr="00C70C21" w14:paraId="3150C09F" w14:textId="77777777" w:rsidTr="00A36649">
              <w:trPr>
                <w:tblCellSpacing w:w="0" w:type="dxa"/>
              </w:trPr>
              <w:tc>
                <w:tcPr>
                  <w:tcW w:w="5000" w:type="pct"/>
                  <w:tcBorders>
                    <w:bottom w:val="nil"/>
                    <w:right w:val="nil"/>
                  </w:tcBorders>
                  <w:tcMar>
                    <w:top w:w="96" w:type="dxa"/>
                    <w:left w:w="96" w:type="dxa"/>
                    <w:bottom w:w="96" w:type="dxa"/>
                    <w:right w:w="96" w:type="dxa"/>
                  </w:tcMar>
                  <w:hideMark/>
                </w:tcPr>
                <w:p w14:paraId="09021E4A" w14:textId="77777777" w:rsidR="00680004" w:rsidRPr="00C70C21" w:rsidRDefault="00680004" w:rsidP="000D49F6">
                  <w:pPr>
                    <w:framePr w:hSpace="180" w:wrap="around" w:hAnchor="margin" w:y="-12502"/>
                    <w:spacing w:before="0" w:after="0"/>
                    <w:contextualSpacing/>
                    <w:rPr>
                      <w:szCs w:val="24"/>
                    </w:rPr>
                  </w:pPr>
                  <w:r w:rsidRPr="00C70C21">
                    <w:rPr>
                      <w:szCs w:val="24"/>
                    </w:rPr>
                    <w:t>The goal of the Information Resources Accessibility Program (IRAP) Office is to work closely with the employee with a disability and their manager to choose the adaptive technology that will best enable the performance of essential job duties. In addition to the purchase of adaptive computer equipment, IRAP offers services such as installation and integration; training on the use of the equipment; hardware maintenance; and software support.</w:t>
                  </w:r>
                  <w:r w:rsidRPr="00C70C21">
                    <w:rPr>
                      <w:szCs w:val="24"/>
                    </w:rPr>
                    <w:br/>
                  </w:r>
                  <w:r w:rsidRPr="00C70C21">
                    <w:rPr>
                      <w:szCs w:val="24"/>
                    </w:rPr>
                    <w:br/>
                    <w:t>IRAP associates work with managers and employees to:</w:t>
                  </w:r>
                  <w:r w:rsidRPr="00C70C21">
                    <w:rPr>
                      <w:szCs w:val="24"/>
                    </w:rPr>
                    <w:br/>
                    <w:t xml:space="preserve">A. Conduct needs assessments </w:t>
                  </w:r>
                  <w:r w:rsidRPr="00C70C21">
                    <w:rPr>
                      <w:szCs w:val="24"/>
                    </w:rPr>
                    <w:br/>
                    <w:t xml:space="preserve">B. Identify appropriate adaptive equipment solutions </w:t>
                  </w:r>
                  <w:r w:rsidRPr="00C70C21">
                    <w:rPr>
                      <w:szCs w:val="24"/>
                    </w:rPr>
                    <w:br/>
                    <w:t xml:space="preserve">C. Coordinate systems requirements with local IS support personnel </w:t>
                  </w:r>
                  <w:r w:rsidRPr="00C70C21">
                    <w:rPr>
                      <w:szCs w:val="24"/>
                    </w:rPr>
                    <w:br/>
                    <w:t>D. Provide ongoing technical support, etc.</w:t>
                  </w:r>
                  <w:r w:rsidRPr="00C70C21">
                    <w:rPr>
                      <w:szCs w:val="24"/>
                    </w:rPr>
                    <w:br/>
                  </w:r>
                  <w:r w:rsidRPr="00C70C21">
                    <w:rPr>
                      <w:szCs w:val="24"/>
                    </w:rPr>
                    <w:br/>
                  </w:r>
                  <w:r w:rsidRPr="00C70C21">
                    <w:rPr>
                      <w:b/>
                      <w:bCs/>
                      <w:szCs w:val="24"/>
                    </w:rPr>
                    <w:lastRenderedPageBreak/>
                    <w:t>In order to request IRAP services, contact the RAC.</w:t>
                  </w:r>
                </w:p>
              </w:tc>
            </w:tr>
            <w:tr w:rsidR="00680004" w:rsidRPr="00C70C21" w14:paraId="7AB6B361" w14:textId="77777777" w:rsidTr="00A36649">
              <w:trPr>
                <w:tblCellSpacing w:w="0" w:type="dxa"/>
              </w:trPr>
              <w:tc>
                <w:tcPr>
                  <w:tcW w:w="5000" w:type="pct"/>
                  <w:tcBorders>
                    <w:bottom w:val="nil"/>
                    <w:right w:val="nil"/>
                  </w:tcBorders>
                  <w:tcMar>
                    <w:top w:w="96" w:type="dxa"/>
                    <w:left w:w="96" w:type="dxa"/>
                    <w:bottom w:w="96" w:type="dxa"/>
                    <w:right w:w="96" w:type="dxa"/>
                  </w:tcMar>
                  <w:hideMark/>
                </w:tcPr>
                <w:p w14:paraId="01FA4F09" w14:textId="77777777" w:rsidR="00680004" w:rsidRPr="00C70C21" w:rsidRDefault="00680004" w:rsidP="000D49F6">
                  <w:pPr>
                    <w:framePr w:hSpace="180" w:wrap="around" w:hAnchor="margin" w:y="-12502"/>
                    <w:spacing w:before="0" w:after="0"/>
                    <w:contextualSpacing/>
                    <w:rPr>
                      <w:szCs w:val="24"/>
                    </w:rPr>
                  </w:pPr>
                  <w:r w:rsidRPr="00C70C21">
                    <w:rPr>
                      <w:b/>
                      <w:bCs/>
                      <w:szCs w:val="24"/>
                    </w:rPr>
                    <w:lastRenderedPageBreak/>
                    <w:t>Ergonomic Equipment</w:t>
                  </w:r>
                  <w:r w:rsidRPr="00C70C21">
                    <w:rPr>
                      <w:szCs w:val="24"/>
                    </w:rPr>
                    <w:t xml:space="preserve"> </w:t>
                  </w:r>
                </w:p>
              </w:tc>
            </w:tr>
            <w:tr w:rsidR="00680004" w:rsidRPr="00C70C21" w14:paraId="51FFF3E2" w14:textId="77777777" w:rsidTr="00A36649">
              <w:trPr>
                <w:tblCellSpacing w:w="0" w:type="dxa"/>
              </w:trPr>
              <w:tc>
                <w:tcPr>
                  <w:tcW w:w="5000" w:type="pct"/>
                  <w:tcBorders>
                    <w:bottom w:val="nil"/>
                    <w:right w:val="nil"/>
                  </w:tcBorders>
                  <w:tcMar>
                    <w:top w:w="96" w:type="dxa"/>
                    <w:left w:w="96" w:type="dxa"/>
                    <w:bottom w:w="96" w:type="dxa"/>
                    <w:right w:w="96" w:type="dxa"/>
                  </w:tcMar>
                  <w:hideMark/>
                </w:tcPr>
                <w:p w14:paraId="4E0C8966" w14:textId="77777777" w:rsidR="00680004" w:rsidRPr="00C70C21" w:rsidRDefault="00680004" w:rsidP="000D49F6">
                  <w:pPr>
                    <w:framePr w:hSpace="180" w:wrap="around" w:hAnchor="margin" w:y="-12502"/>
                    <w:spacing w:before="0" w:after="0"/>
                    <w:contextualSpacing/>
                    <w:rPr>
                      <w:szCs w:val="24"/>
                    </w:rPr>
                  </w:pPr>
                  <w:r w:rsidRPr="00C70C21">
                    <w:rPr>
                      <w:szCs w:val="24"/>
                    </w:rPr>
                    <w:t xml:space="preserve">For reasonable accommodation only, funding has been allocated to cover ergonomic chairs and workstation modifications. Managers should refer questions or concerns regarding ergonomic furniture as a reasonable accommodation to the LER Division Office. </w:t>
                  </w:r>
                </w:p>
              </w:tc>
            </w:tr>
            <w:tr w:rsidR="00680004" w:rsidRPr="00C70C21" w14:paraId="0ED2DF2F" w14:textId="77777777" w:rsidTr="00A36649">
              <w:trPr>
                <w:tblCellSpacing w:w="0" w:type="dxa"/>
              </w:trPr>
              <w:tc>
                <w:tcPr>
                  <w:tcW w:w="5000" w:type="pct"/>
                  <w:tcBorders>
                    <w:bottom w:val="nil"/>
                    <w:right w:val="nil"/>
                  </w:tcBorders>
                  <w:tcMar>
                    <w:top w:w="96" w:type="dxa"/>
                    <w:left w:w="96" w:type="dxa"/>
                    <w:bottom w:w="96" w:type="dxa"/>
                    <w:right w:w="96" w:type="dxa"/>
                  </w:tcMar>
                  <w:hideMark/>
                </w:tcPr>
                <w:p w14:paraId="633BF92B" w14:textId="77777777" w:rsidR="00680004" w:rsidRPr="00C70C21" w:rsidRDefault="00680004" w:rsidP="000D49F6">
                  <w:pPr>
                    <w:framePr w:hSpace="180" w:wrap="around" w:hAnchor="margin" w:y="-12502"/>
                    <w:spacing w:before="0" w:after="0"/>
                    <w:contextualSpacing/>
                    <w:rPr>
                      <w:szCs w:val="24"/>
                    </w:rPr>
                  </w:pPr>
                  <w:r w:rsidRPr="00C70C21">
                    <w:rPr>
                      <w:b/>
                      <w:bCs/>
                      <w:szCs w:val="24"/>
                    </w:rPr>
                    <w:t>Reasonable Accommodation Flowchart</w:t>
                  </w:r>
                </w:p>
              </w:tc>
            </w:tr>
            <w:tr w:rsidR="00680004" w:rsidRPr="00C70C21" w14:paraId="14345EB2" w14:textId="77777777" w:rsidTr="00A36649">
              <w:trPr>
                <w:tblCellSpacing w:w="0" w:type="dxa"/>
              </w:trPr>
              <w:tc>
                <w:tcPr>
                  <w:tcW w:w="5000" w:type="pct"/>
                  <w:tcBorders>
                    <w:bottom w:val="nil"/>
                    <w:right w:val="nil"/>
                  </w:tcBorders>
                  <w:tcMar>
                    <w:top w:w="96" w:type="dxa"/>
                    <w:left w:w="96" w:type="dxa"/>
                    <w:bottom w:w="96" w:type="dxa"/>
                    <w:right w:w="96" w:type="dxa"/>
                  </w:tcMar>
                  <w:hideMark/>
                </w:tcPr>
                <w:p w14:paraId="4AC8CB84" w14:textId="77777777" w:rsidR="00680004" w:rsidRPr="00C70C21" w:rsidRDefault="00680004" w:rsidP="000D49F6">
                  <w:pPr>
                    <w:framePr w:hSpace="180" w:wrap="around" w:hAnchor="margin" w:y="-12502"/>
                    <w:spacing w:before="0" w:after="0"/>
                    <w:contextualSpacing/>
                    <w:rPr>
                      <w:szCs w:val="24"/>
                    </w:rPr>
                  </w:pPr>
                  <w:r w:rsidRPr="00C70C21">
                    <w:rPr>
                      <w:szCs w:val="24"/>
                    </w:rPr>
                    <w:t>The Reasonable Accommodation Flowchart is a visual representation which provides managers and employees with a high-level view of the reasonable accommodation (RA)</w:t>
                  </w:r>
                  <w:r>
                    <w:rPr>
                      <w:szCs w:val="24"/>
                    </w:rPr>
                    <w:t xml:space="preserve"> pr</w:t>
                  </w:r>
                  <w:r w:rsidRPr="00C70C21">
                    <w:rPr>
                      <w:szCs w:val="24"/>
                    </w:rPr>
                    <w:t xml:space="preserve">ocess. </w:t>
                  </w:r>
                </w:p>
              </w:tc>
            </w:tr>
          </w:tbl>
          <w:p w14:paraId="3821A10A" w14:textId="77777777" w:rsidR="00680004" w:rsidRPr="00C70C21" w:rsidRDefault="00680004" w:rsidP="00A36649">
            <w:pPr>
              <w:spacing w:before="0" w:after="0"/>
              <w:contextualSpacing/>
              <w:rPr>
                <w:szCs w:val="24"/>
              </w:rPr>
            </w:pPr>
          </w:p>
        </w:tc>
      </w:tr>
    </w:tbl>
    <w:p w14:paraId="15C9F1E4" w14:textId="77777777" w:rsidR="00680004" w:rsidRDefault="00680004" w:rsidP="00680004">
      <w:pPr>
        <w:shd w:val="clear" w:color="auto" w:fill="FFFFFF"/>
        <w:spacing w:before="0" w:after="0"/>
        <w:rPr>
          <w:rStyle w:val="Hyperlink"/>
          <w:b/>
          <w:bCs/>
          <w:szCs w:val="24"/>
        </w:rPr>
      </w:pPr>
      <w:bookmarkStart w:id="39" w:name="1.20.2-2"/>
    </w:p>
    <w:p w14:paraId="4AB60D98" w14:textId="77777777" w:rsidR="000D49F6" w:rsidRPr="00C70C21" w:rsidRDefault="000D49F6" w:rsidP="00680004">
      <w:pPr>
        <w:shd w:val="clear" w:color="auto" w:fill="FFFFFF"/>
        <w:spacing w:before="0" w:after="0"/>
        <w:rPr>
          <w:rStyle w:val="Hyperlink"/>
          <w:b/>
          <w:bCs/>
          <w:vanish/>
          <w:szCs w:val="24"/>
        </w:rPr>
      </w:pPr>
    </w:p>
    <w:p w14:paraId="7F517318" w14:textId="77777777" w:rsidR="00680004" w:rsidRPr="00C70C21" w:rsidRDefault="00680004" w:rsidP="00680004">
      <w:pPr>
        <w:shd w:val="clear" w:color="auto" w:fill="FFFFFF"/>
        <w:spacing w:before="0" w:after="0"/>
        <w:rPr>
          <w:rStyle w:val="Hyperlink"/>
          <w:b/>
          <w:bCs/>
          <w:vanish/>
          <w:szCs w:val="24"/>
        </w:rPr>
      </w:pPr>
    </w:p>
    <w:p w14:paraId="72B9538E" w14:textId="77777777" w:rsidR="00680004" w:rsidRPr="00C70C21" w:rsidRDefault="00680004" w:rsidP="00680004">
      <w:pPr>
        <w:shd w:val="clear" w:color="auto" w:fill="FFFFFF"/>
        <w:spacing w:before="0" w:after="0"/>
        <w:rPr>
          <w:szCs w:val="24"/>
          <w:u w:val="single"/>
        </w:rPr>
      </w:pPr>
      <w:r w:rsidRPr="00C70C21">
        <w:rPr>
          <w:szCs w:val="24"/>
          <w:u w:val="single"/>
        </w:rPr>
        <w:t>External Reasonable Accommodation Resources</w:t>
      </w:r>
      <w:bookmarkEnd w:id="39"/>
    </w:p>
    <w:p w14:paraId="4AC767E5" w14:textId="77777777" w:rsidR="00680004" w:rsidRPr="00C70C21" w:rsidRDefault="00680004" w:rsidP="00680004">
      <w:pPr>
        <w:shd w:val="clear" w:color="auto" w:fill="FFFFFF"/>
        <w:spacing w:before="0" w:after="0"/>
        <w:rPr>
          <w:b/>
          <w:vanish/>
          <w:szCs w:val="24"/>
          <w:u w:val="single"/>
        </w:rPr>
      </w:pPr>
    </w:p>
    <w:p w14:paraId="5EE99907" w14:textId="77777777" w:rsidR="00680004" w:rsidRPr="00C70C21" w:rsidRDefault="00680004" w:rsidP="00680004">
      <w:pPr>
        <w:shd w:val="clear" w:color="auto" w:fill="FFFFFF"/>
        <w:spacing w:before="0" w:after="240"/>
        <w:ind w:left="144"/>
        <w:contextualSpacing/>
        <w:rPr>
          <w:b/>
          <w:vanish/>
          <w:szCs w:val="24"/>
          <w:u w:val="single"/>
        </w:rPr>
      </w:pPr>
      <w:r w:rsidRPr="00C70C21">
        <w:rPr>
          <w:b/>
          <w:vanish/>
          <w:szCs w:val="24"/>
          <w:u w:val="single"/>
        </w:rPr>
        <w:t xml:space="preserve">Internal Revenue Service Reasonable Accommodation Procedures </w:t>
      </w:r>
    </w:p>
    <w:p w14:paraId="42A07D68" w14:textId="77777777" w:rsidR="00680004" w:rsidRPr="00C70C21" w:rsidRDefault="00680004" w:rsidP="00680004">
      <w:pPr>
        <w:shd w:val="clear" w:color="auto" w:fill="FFFFFF"/>
        <w:spacing w:before="0" w:after="240"/>
        <w:ind w:left="144"/>
        <w:contextualSpacing/>
        <w:rPr>
          <w:b/>
          <w:vanish/>
          <w:szCs w:val="24"/>
          <w:u w:val="single"/>
        </w:rPr>
      </w:pPr>
      <w:r w:rsidRPr="00C70C21">
        <w:rPr>
          <w:b/>
          <w:vanish/>
          <w:szCs w:val="24"/>
          <w:u w:val="single"/>
        </w:rPr>
        <w:t xml:space="preserve">(June 11, 2021) Back to Table of Contents </w:t>
      </w:r>
      <w:r w:rsidRPr="00C70C21">
        <w:fldChar w:fldCharType="begin"/>
      </w:r>
      <w:r w:rsidRPr="00C70C21">
        <w:rPr>
          <w:vanish/>
          <w:szCs w:val="24"/>
        </w:rPr>
        <w:instrText>HYPERLINK "http://irm.web.irs.gov/Part1/Chapter20/Section2/IRM1.20.2.asp" \l "top"</w:instrText>
      </w:r>
      <w:r w:rsidRPr="00C70C21">
        <w:fldChar w:fldCharType="separate"/>
      </w:r>
      <w:r w:rsidRPr="00C70C21">
        <w:rPr>
          <w:rStyle w:val="Hyperlink"/>
          <w:b/>
          <w:bCs/>
          <w:vanish/>
          <w:szCs w:val="24"/>
        </w:rPr>
        <w:t>Back to top</w:t>
      </w:r>
      <w:r w:rsidRPr="00C70C21">
        <w:rPr>
          <w:rStyle w:val="Hyperlink"/>
          <w:b/>
          <w:bCs/>
          <w:vanish/>
          <w:szCs w:val="24"/>
        </w:rPr>
        <w:fldChar w:fldCharType="end"/>
      </w:r>
    </w:p>
    <w:tbl>
      <w:tblPr>
        <w:tblW w:w="9180" w:type="dxa"/>
        <w:tblCellSpacing w:w="0"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180"/>
      </w:tblGrid>
      <w:tr w:rsidR="00680004" w:rsidRPr="00C70C21" w14:paraId="0120B4B4" w14:textId="77777777" w:rsidTr="00A36649">
        <w:trPr>
          <w:tblCellSpacing w:w="0" w:type="dxa"/>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50"/>
            </w:tblGrid>
            <w:tr w:rsidR="00680004" w:rsidRPr="00C70C21" w14:paraId="3A77F1DE" w14:textId="77777777" w:rsidTr="00A36649">
              <w:trPr>
                <w:tblCellSpacing w:w="0" w:type="dxa"/>
              </w:trPr>
              <w:tc>
                <w:tcPr>
                  <w:tcW w:w="0" w:type="auto"/>
                  <w:tcBorders>
                    <w:bottom w:val="nil"/>
                    <w:right w:val="nil"/>
                  </w:tcBorders>
                  <w:tcMar>
                    <w:top w:w="96" w:type="dxa"/>
                    <w:left w:w="96" w:type="dxa"/>
                    <w:bottom w:w="96" w:type="dxa"/>
                    <w:right w:w="96" w:type="dxa"/>
                  </w:tcMar>
                  <w:hideMark/>
                </w:tcPr>
                <w:p w14:paraId="21F7CCC9" w14:textId="77777777" w:rsidR="00680004" w:rsidRPr="00C70C21" w:rsidRDefault="00680004" w:rsidP="00A36649">
                  <w:pPr>
                    <w:spacing w:before="0" w:after="0"/>
                    <w:rPr>
                      <w:szCs w:val="24"/>
                    </w:rPr>
                  </w:pPr>
                  <w:r w:rsidRPr="00C70C21">
                    <w:rPr>
                      <w:b/>
                      <w:bCs/>
                      <w:szCs w:val="24"/>
                    </w:rPr>
                    <w:t>ADA Disability and Business Technical Assistance Centers (DBTACs) -</w:t>
                  </w:r>
                  <w:r w:rsidRPr="00C70C21">
                    <w:rPr>
                      <w:szCs w:val="24"/>
                    </w:rPr>
                    <w:t xml:space="preserve"> </w:t>
                  </w:r>
                  <w:r w:rsidRPr="00C70C21">
                    <w:rPr>
                      <w:szCs w:val="24"/>
                    </w:rPr>
                    <w:br/>
                    <w:t>1-800-949-4232 (Voice/TTY)</w:t>
                  </w:r>
                  <w:r w:rsidRPr="00C70C21">
                    <w:rPr>
                      <w:szCs w:val="24"/>
                    </w:rPr>
                    <w:br/>
                  </w:r>
                  <w:r w:rsidRPr="00C70C21">
                    <w:rPr>
                      <w:szCs w:val="24"/>
                    </w:rPr>
                    <w:br/>
                    <w:t xml:space="preserve">The DBTACs consist of 10 federally funded regional centers that provide information, training, and technical assistance on the ADA. Each center works with local business, disability, governmental, rehabilitation, and other professional networks to provide current ADA information and assistance, and places special emphasis on meeting the needs of small businesses. The DBTACs can make referrals to local sources of expertise in reasonable accommodations. </w:t>
                  </w:r>
                </w:p>
              </w:tc>
            </w:tr>
            <w:tr w:rsidR="00680004" w:rsidRPr="00C70C21" w14:paraId="11F1499A" w14:textId="77777777" w:rsidTr="00A36649">
              <w:trPr>
                <w:tblCellSpacing w:w="0" w:type="dxa"/>
              </w:trPr>
              <w:tc>
                <w:tcPr>
                  <w:tcW w:w="0" w:type="auto"/>
                  <w:tcBorders>
                    <w:bottom w:val="nil"/>
                    <w:right w:val="nil"/>
                  </w:tcBorders>
                  <w:tcMar>
                    <w:top w:w="96" w:type="dxa"/>
                    <w:left w:w="96" w:type="dxa"/>
                    <w:bottom w:w="96" w:type="dxa"/>
                    <w:right w:w="96" w:type="dxa"/>
                  </w:tcMar>
                  <w:hideMark/>
                </w:tcPr>
                <w:p w14:paraId="2686A9FE" w14:textId="77777777" w:rsidR="00680004" w:rsidRPr="00C70C21" w:rsidRDefault="00680004" w:rsidP="00A36649">
                  <w:pPr>
                    <w:spacing w:before="0" w:after="0"/>
                    <w:rPr>
                      <w:szCs w:val="24"/>
                    </w:rPr>
                  </w:pPr>
                  <w:r w:rsidRPr="00C70C21">
                    <w:rPr>
                      <w:b/>
                      <w:bCs/>
                      <w:szCs w:val="24"/>
                    </w:rPr>
                    <w:t>Equal Employment Opportunity Commission</w:t>
                  </w:r>
                  <w:r w:rsidRPr="00C70C21">
                    <w:rPr>
                      <w:szCs w:val="24"/>
                    </w:rPr>
                    <w:t xml:space="preserve"> </w:t>
                  </w:r>
                  <w:r w:rsidRPr="00C70C21">
                    <w:rPr>
                      <w:szCs w:val="24"/>
                    </w:rPr>
                    <w:br/>
                    <w:t xml:space="preserve">EEOC Washington Field Office </w:t>
                  </w:r>
                  <w:r w:rsidRPr="00C70C21">
                    <w:rPr>
                      <w:szCs w:val="24"/>
                    </w:rPr>
                    <w:br/>
                    <w:t xml:space="preserve">1-800-669-4000 (Voice) </w:t>
                  </w:r>
                  <w:r w:rsidRPr="00C70C21">
                    <w:rPr>
                      <w:szCs w:val="24"/>
                    </w:rPr>
                    <w:br/>
                    <w:t>1-800-669–6820(TTY)</w:t>
                  </w:r>
                </w:p>
                <w:p w14:paraId="17342EAC" w14:textId="77777777" w:rsidR="00680004" w:rsidRPr="00C70C21" w:rsidRDefault="00680004" w:rsidP="00A36649">
                  <w:pPr>
                    <w:spacing w:before="0" w:after="0"/>
                    <w:rPr>
                      <w:szCs w:val="24"/>
                    </w:rPr>
                  </w:pPr>
                </w:p>
                <w:p w14:paraId="47EF3534" w14:textId="77777777" w:rsidR="00680004" w:rsidRPr="00C70C21" w:rsidRDefault="00141FBF" w:rsidP="00A36649">
                  <w:pPr>
                    <w:spacing w:before="0" w:after="0"/>
                    <w:rPr>
                      <w:szCs w:val="24"/>
                    </w:rPr>
                  </w:pPr>
                  <w:hyperlink r:id="rId20" w:history="1">
                    <w:r w:rsidR="00680004" w:rsidRPr="00C70C21">
                      <w:rPr>
                        <w:rStyle w:val="Hyperlink"/>
                        <w:szCs w:val="24"/>
                      </w:rPr>
                      <w:t xml:space="preserve">EEOC Enforcement Guidance: Disability-Related Inquiries and Medical Examinations of Employees Under the Americans with Disabilities Act (July 27, 2000) </w:t>
                    </w:r>
                  </w:hyperlink>
                </w:p>
                <w:p w14:paraId="3ED8F8FD" w14:textId="77777777" w:rsidR="00680004" w:rsidRPr="00C70C21" w:rsidRDefault="00680004" w:rsidP="00A36649">
                  <w:pPr>
                    <w:spacing w:before="0" w:after="0"/>
                    <w:rPr>
                      <w:szCs w:val="24"/>
                    </w:rPr>
                  </w:pPr>
                </w:p>
                <w:p w14:paraId="5CADA349" w14:textId="77777777" w:rsidR="000D49F6" w:rsidRDefault="00141FBF" w:rsidP="00A36649">
                  <w:pPr>
                    <w:spacing w:before="0" w:after="0"/>
                    <w:rPr>
                      <w:szCs w:val="24"/>
                    </w:rPr>
                  </w:pPr>
                  <w:hyperlink r:id="rId21" w:history="1">
                    <w:r w:rsidR="00680004" w:rsidRPr="00C70C21">
                      <w:rPr>
                        <w:rStyle w:val="Hyperlink"/>
                        <w:szCs w:val="24"/>
                      </w:rPr>
                      <w:t>EEOC Enforcement Guidance on Reasonable Accommodation and Undue Hardship Under the Americans with Disabilities Act (revised October 17, 2002).</w:t>
                    </w:r>
                  </w:hyperlink>
                  <w:r w:rsidR="00680004" w:rsidRPr="00C70C21">
                    <w:rPr>
                      <w:szCs w:val="24"/>
                    </w:rPr>
                    <w:br/>
                  </w:r>
                  <w:r w:rsidR="00680004" w:rsidRPr="00C70C21">
                    <w:rPr>
                      <w:szCs w:val="24"/>
                    </w:rPr>
                    <w:br/>
                    <w:t xml:space="preserve">EEOC Publication Center </w:t>
                  </w:r>
                  <w:r w:rsidR="00680004" w:rsidRPr="00C70C21">
                    <w:rPr>
                      <w:szCs w:val="24"/>
                    </w:rPr>
                    <w:br/>
                    <w:t xml:space="preserve">1-800-669-3362 (Voice) </w:t>
                  </w:r>
                  <w:r w:rsidR="00680004" w:rsidRPr="00C70C21">
                    <w:rPr>
                      <w:szCs w:val="24"/>
                    </w:rPr>
                    <w:br/>
                    <w:t xml:space="preserve">1-800-800-3302 (TTY) </w:t>
                  </w:r>
                  <w:r w:rsidR="00680004" w:rsidRPr="00C70C21">
                    <w:rPr>
                      <w:szCs w:val="24"/>
                    </w:rPr>
                    <w:br/>
                  </w:r>
                  <w:hyperlink r:id="rId22" w:tgtFrame="_blank" w:tooltip="EEOC website" w:history="1">
                    <w:r w:rsidR="00680004" w:rsidRPr="00C70C21">
                      <w:rPr>
                        <w:rStyle w:val="Hyperlink"/>
                        <w:szCs w:val="24"/>
                      </w:rPr>
                      <w:t xml:space="preserve">http://www.eeoc.gov </w:t>
                    </w:r>
                  </w:hyperlink>
                  <w:r w:rsidR="00680004" w:rsidRPr="00C70C21">
                    <w:rPr>
                      <w:szCs w:val="24"/>
                    </w:rPr>
                    <w:br/>
                  </w:r>
                </w:p>
                <w:p w14:paraId="24D4C75F" w14:textId="5C16404D" w:rsidR="00680004" w:rsidRPr="00C70C21" w:rsidRDefault="00680004" w:rsidP="00A36649">
                  <w:pPr>
                    <w:spacing w:before="0" w:after="0"/>
                    <w:rPr>
                      <w:szCs w:val="24"/>
                    </w:rPr>
                  </w:pPr>
                  <w:r w:rsidRPr="00C70C21">
                    <w:rPr>
                      <w:szCs w:val="24"/>
                    </w:rPr>
                    <w:t xml:space="preserve">With its headquarters in Washington, D.C., and through the operations of 50 field offices nationwide, the EEOC coordinates all federal equal employment opportunity regulations, practices, and policies. The Commission interprets employment discrimination laws, monitors the federal sector employment discrimination program, provides funding and support to state and local Fair Employment Practices Agencies (FEPAs), and sponsors </w:t>
                  </w:r>
                  <w:r w:rsidRPr="00C70C21">
                    <w:rPr>
                      <w:szCs w:val="24"/>
                    </w:rPr>
                    <w:lastRenderedPageBreak/>
                    <w:t xml:space="preserve">outreach and technical assistance programs. </w:t>
                  </w:r>
                </w:p>
              </w:tc>
            </w:tr>
            <w:tr w:rsidR="00680004" w:rsidRPr="00C70C21" w14:paraId="782E4F32" w14:textId="77777777" w:rsidTr="00A36649">
              <w:trPr>
                <w:tblCellSpacing w:w="0" w:type="dxa"/>
              </w:trPr>
              <w:tc>
                <w:tcPr>
                  <w:tcW w:w="0" w:type="auto"/>
                  <w:tcBorders>
                    <w:bottom w:val="nil"/>
                    <w:right w:val="nil"/>
                  </w:tcBorders>
                  <w:tcMar>
                    <w:top w:w="96" w:type="dxa"/>
                    <w:left w:w="96" w:type="dxa"/>
                    <w:bottom w:w="96" w:type="dxa"/>
                    <w:right w:w="96" w:type="dxa"/>
                  </w:tcMar>
                  <w:hideMark/>
                </w:tcPr>
                <w:p w14:paraId="70A1545C" w14:textId="77777777" w:rsidR="00680004" w:rsidRPr="00C70C21" w:rsidRDefault="00680004" w:rsidP="00A36649">
                  <w:pPr>
                    <w:spacing w:before="0" w:after="0"/>
                    <w:rPr>
                      <w:szCs w:val="24"/>
                    </w:rPr>
                  </w:pPr>
                  <w:r w:rsidRPr="00C70C21">
                    <w:rPr>
                      <w:b/>
                      <w:bCs/>
                      <w:szCs w:val="24"/>
                    </w:rPr>
                    <w:lastRenderedPageBreak/>
                    <w:t>Job Accommodation Network (JAN)</w:t>
                  </w:r>
                  <w:r w:rsidRPr="00C70C21">
                    <w:rPr>
                      <w:szCs w:val="24"/>
                    </w:rPr>
                    <w:t xml:space="preserve"> </w:t>
                  </w:r>
                  <w:r w:rsidRPr="00C70C21">
                    <w:rPr>
                      <w:szCs w:val="24"/>
                    </w:rPr>
                    <w:br/>
                    <w:t xml:space="preserve">1-800-232-9675 (Voice/TTY) </w:t>
                  </w:r>
                  <w:r w:rsidRPr="00C70C21">
                    <w:rPr>
                      <w:szCs w:val="24"/>
                    </w:rPr>
                    <w:br/>
                  </w:r>
                  <w:hyperlink r:id="rId23" w:tgtFrame="_blank" w:tooltip="Job Accommodation Network" w:history="1">
                    <w:r w:rsidRPr="00C70C21">
                      <w:rPr>
                        <w:rStyle w:val="Hyperlink"/>
                        <w:szCs w:val="24"/>
                      </w:rPr>
                      <w:t>http://janweb.icdi.wvu.edu/</w:t>
                    </w:r>
                  </w:hyperlink>
                  <w:r w:rsidRPr="00C70C21">
                    <w:rPr>
                      <w:szCs w:val="24"/>
                    </w:rPr>
                    <w:t xml:space="preserve"> </w:t>
                  </w:r>
                  <w:r w:rsidRPr="00C70C21">
                    <w:rPr>
                      <w:szCs w:val="24"/>
                    </w:rPr>
                    <w:br/>
                    <w:t xml:space="preserve">A service of the President's Committee on Employment of People with Disabilities. JAN can provide information, free-of-charge, about many types of reasonable accommodations. </w:t>
                  </w:r>
                </w:p>
              </w:tc>
            </w:tr>
            <w:tr w:rsidR="00680004" w:rsidRPr="00C70C21" w14:paraId="1BDF33DB" w14:textId="77777777" w:rsidTr="00A36649">
              <w:trPr>
                <w:tblCellSpacing w:w="0" w:type="dxa"/>
              </w:trPr>
              <w:tc>
                <w:tcPr>
                  <w:tcW w:w="0" w:type="auto"/>
                  <w:tcBorders>
                    <w:bottom w:val="nil"/>
                    <w:right w:val="nil"/>
                  </w:tcBorders>
                  <w:tcMar>
                    <w:top w:w="96" w:type="dxa"/>
                    <w:left w:w="96" w:type="dxa"/>
                    <w:bottom w:w="96" w:type="dxa"/>
                    <w:right w:w="96" w:type="dxa"/>
                  </w:tcMar>
                  <w:hideMark/>
                </w:tcPr>
                <w:p w14:paraId="23A12215" w14:textId="77777777" w:rsidR="00680004" w:rsidRPr="00C70C21" w:rsidRDefault="00680004" w:rsidP="00A36649">
                  <w:pPr>
                    <w:spacing w:before="0" w:after="0"/>
                    <w:rPr>
                      <w:szCs w:val="24"/>
                    </w:rPr>
                  </w:pPr>
                  <w:r w:rsidRPr="00C70C21">
                    <w:rPr>
                      <w:b/>
                      <w:bCs/>
                      <w:szCs w:val="24"/>
                    </w:rPr>
                    <w:t xml:space="preserve">Office of Disability Employment Policy (ODEP) (Formerly the President’s Committee on Employment of People with Disabilities) </w:t>
                  </w:r>
                  <w:r w:rsidRPr="00C70C21">
                    <w:rPr>
                      <w:szCs w:val="24"/>
                    </w:rPr>
                    <w:br/>
                    <w:t xml:space="preserve">(202) 376-6200 (Voice) </w:t>
                  </w:r>
                  <w:r w:rsidRPr="00C70C21">
                    <w:rPr>
                      <w:szCs w:val="24"/>
                    </w:rPr>
                    <w:br/>
                    <w:t>(202) 376-6205 (TTY)</w:t>
                  </w:r>
                </w:p>
                <w:p w14:paraId="77A54F46" w14:textId="77777777" w:rsidR="00680004" w:rsidRPr="00C70C21" w:rsidRDefault="00141FBF" w:rsidP="00A36649">
                  <w:pPr>
                    <w:spacing w:before="0" w:after="0"/>
                    <w:rPr>
                      <w:szCs w:val="24"/>
                    </w:rPr>
                  </w:pPr>
                  <w:hyperlink r:id="rId24" w:anchor=":~:text=The%20Office%20of%20Disability%20Employment%20Policy%20%28ODEP%29%20is,to%20increase%20workplace%20success%20for%20people%20with%20disabilities." w:history="1">
                    <w:r w:rsidR="00680004" w:rsidRPr="00C70C21">
                      <w:rPr>
                        <w:rStyle w:val="Hyperlink"/>
                        <w:szCs w:val="24"/>
                      </w:rPr>
                      <w:t>About ODEP | U.S. Department of Labor (dol.gov)</w:t>
                    </w:r>
                  </w:hyperlink>
                  <w:r w:rsidR="00680004" w:rsidRPr="00C70C21">
                    <w:rPr>
                      <w:szCs w:val="24"/>
                    </w:rPr>
                    <w:t xml:space="preserve"> </w:t>
                  </w:r>
                  <w:r w:rsidR="00680004" w:rsidRPr="00C70C21">
                    <w:rPr>
                      <w:szCs w:val="24"/>
                    </w:rPr>
                    <w:br/>
                  </w:r>
                  <w:r w:rsidR="00680004" w:rsidRPr="00C70C21">
                    <w:rPr>
                      <w:szCs w:val="24"/>
                    </w:rPr>
                    <w:br/>
                  </w:r>
                  <w:r w:rsidR="00680004" w:rsidRPr="00C70C21">
                    <w:rPr>
                      <w:color w:val="212121"/>
                      <w:szCs w:val="24"/>
                      <w:shd w:val="clear" w:color="auto" w:fill="FFFFFF"/>
                    </w:rPr>
                    <w:t>ODEP's mission is to develop and influence policies and practices that increase the number and quality of employment opportunities for people with disabilities.</w:t>
                  </w:r>
                </w:p>
              </w:tc>
            </w:tr>
            <w:tr w:rsidR="00680004" w:rsidRPr="00C70C21" w14:paraId="77B0DF1B" w14:textId="77777777" w:rsidTr="00A36649">
              <w:trPr>
                <w:tblCellSpacing w:w="0" w:type="dxa"/>
              </w:trPr>
              <w:tc>
                <w:tcPr>
                  <w:tcW w:w="0" w:type="auto"/>
                  <w:tcBorders>
                    <w:bottom w:val="nil"/>
                    <w:right w:val="nil"/>
                  </w:tcBorders>
                  <w:tcMar>
                    <w:top w:w="96" w:type="dxa"/>
                    <w:left w:w="96" w:type="dxa"/>
                    <w:bottom w:w="96" w:type="dxa"/>
                    <w:right w:w="96" w:type="dxa"/>
                  </w:tcMar>
                  <w:hideMark/>
                </w:tcPr>
                <w:p w14:paraId="5CD5231C" w14:textId="77777777" w:rsidR="00680004" w:rsidRPr="00C70C21" w:rsidRDefault="00680004" w:rsidP="00A36649">
                  <w:pPr>
                    <w:spacing w:before="0" w:after="0"/>
                    <w:rPr>
                      <w:szCs w:val="24"/>
                    </w:rPr>
                  </w:pPr>
                  <w:r w:rsidRPr="00C70C21">
                    <w:rPr>
                      <w:b/>
                      <w:bCs/>
                      <w:szCs w:val="24"/>
                    </w:rPr>
                    <w:t>Registry of Interpreters for the Deaf</w:t>
                  </w:r>
                  <w:r w:rsidRPr="00C70C21">
                    <w:rPr>
                      <w:szCs w:val="24"/>
                    </w:rPr>
                    <w:t xml:space="preserve"> </w:t>
                  </w:r>
                  <w:r w:rsidRPr="00C70C21">
                    <w:rPr>
                      <w:szCs w:val="24"/>
                    </w:rPr>
                    <w:br/>
                    <w:t xml:space="preserve">(301) 608-0050 (Voice/TT) </w:t>
                  </w:r>
                  <w:r w:rsidRPr="00C70C21">
                    <w:rPr>
                      <w:szCs w:val="24"/>
                    </w:rPr>
                    <w:br/>
                  </w:r>
                  <w:hyperlink r:id="rId25" w:tgtFrame="_blank" w:tooltip="Registry of Interpreters for the Deaf" w:history="1">
                    <w:r w:rsidRPr="00C70C21">
                      <w:rPr>
                        <w:rStyle w:val="Hyperlink"/>
                        <w:szCs w:val="24"/>
                      </w:rPr>
                      <w:t>http://www.rid.org</w:t>
                    </w:r>
                  </w:hyperlink>
                  <w:r w:rsidRPr="00C70C21">
                    <w:rPr>
                      <w:szCs w:val="24"/>
                    </w:rPr>
                    <w:t xml:space="preserve"> </w:t>
                  </w:r>
                  <w:r w:rsidRPr="00C70C21">
                    <w:rPr>
                      <w:szCs w:val="24"/>
                    </w:rPr>
                    <w:br/>
                  </w:r>
                  <w:r w:rsidRPr="00C70C21">
                    <w:rPr>
                      <w:szCs w:val="24"/>
                    </w:rPr>
                    <w:br/>
                    <w:t xml:space="preserve">The Registry offers information on locating and using interpreters and transliteration services. </w:t>
                  </w:r>
                </w:p>
              </w:tc>
            </w:tr>
            <w:tr w:rsidR="00680004" w:rsidRPr="00C70C21" w14:paraId="66F8FE4D" w14:textId="77777777" w:rsidTr="00A36649">
              <w:trPr>
                <w:tblCellSpacing w:w="0" w:type="dxa"/>
              </w:trPr>
              <w:tc>
                <w:tcPr>
                  <w:tcW w:w="0" w:type="auto"/>
                  <w:tcBorders>
                    <w:bottom w:val="nil"/>
                    <w:right w:val="nil"/>
                  </w:tcBorders>
                  <w:tcMar>
                    <w:top w:w="96" w:type="dxa"/>
                    <w:left w:w="96" w:type="dxa"/>
                    <w:bottom w:w="96" w:type="dxa"/>
                    <w:right w:w="96" w:type="dxa"/>
                  </w:tcMar>
                  <w:hideMark/>
                </w:tcPr>
                <w:p w14:paraId="576C0B43" w14:textId="77777777" w:rsidR="00680004" w:rsidRPr="00C70C21" w:rsidRDefault="00680004" w:rsidP="00A36649">
                  <w:pPr>
                    <w:spacing w:before="0" w:after="0"/>
                    <w:rPr>
                      <w:szCs w:val="24"/>
                    </w:rPr>
                  </w:pPr>
                  <w:r w:rsidRPr="00C70C21">
                    <w:rPr>
                      <w:b/>
                      <w:bCs/>
                      <w:szCs w:val="24"/>
                    </w:rPr>
                    <w:t>RESNA Technical Assistance Project</w:t>
                  </w:r>
                  <w:r w:rsidRPr="00C70C21">
                    <w:rPr>
                      <w:szCs w:val="24"/>
                    </w:rPr>
                    <w:t xml:space="preserve"> </w:t>
                  </w:r>
                  <w:r w:rsidRPr="00C70C21">
                    <w:rPr>
                      <w:szCs w:val="24"/>
                    </w:rPr>
                    <w:br/>
                    <w:t xml:space="preserve">(703) 524-6686 (Voice) </w:t>
                  </w:r>
                  <w:r w:rsidRPr="00C70C21">
                    <w:rPr>
                      <w:szCs w:val="24"/>
                    </w:rPr>
                    <w:br/>
                    <w:t xml:space="preserve">(703) 524-6639 (TT) </w:t>
                  </w:r>
                  <w:r w:rsidRPr="00C70C21">
                    <w:rPr>
                      <w:szCs w:val="24"/>
                    </w:rPr>
                    <w:br/>
                  </w:r>
                  <w:hyperlink r:id="rId26" w:tgtFrame="_blank" w:tooltip="RESNA" w:history="1">
                    <w:r w:rsidRPr="00C70C21">
                      <w:rPr>
                        <w:rStyle w:val="Hyperlink"/>
                        <w:szCs w:val="24"/>
                      </w:rPr>
                      <w:t>http://www.resna.org/</w:t>
                    </w:r>
                  </w:hyperlink>
                  <w:r w:rsidRPr="00C70C21">
                    <w:rPr>
                      <w:szCs w:val="24"/>
                    </w:rPr>
                    <w:t xml:space="preserve"> </w:t>
                  </w:r>
                  <w:r w:rsidRPr="00C70C21">
                    <w:rPr>
                      <w:szCs w:val="24"/>
                    </w:rPr>
                    <w:br/>
                  </w:r>
                  <w:r w:rsidRPr="00C70C21">
                    <w:rPr>
                      <w:szCs w:val="24"/>
                    </w:rPr>
                    <w:br/>
                    <w:t xml:space="preserve">RESNA, the Rehabilitation Engineering and Assistive Technology Society of North America, can refer individuals to projects in all 50 states and the six territories offering technical assistance on technology-related services for individuals with disabilities. </w:t>
                  </w:r>
                </w:p>
              </w:tc>
            </w:tr>
            <w:tr w:rsidR="00680004" w:rsidRPr="00C70C21" w14:paraId="43DB9E69" w14:textId="77777777" w:rsidTr="00A36649">
              <w:trPr>
                <w:tblCellSpacing w:w="0" w:type="dxa"/>
              </w:trPr>
              <w:tc>
                <w:tcPr>
                  <w:tcW w:w="0" w:type="auto"/>
                  <w:tcBorders>
                    <w:bottom w:val="nil"/>
                    <w:right w:val="nil"/>
                  </w:tcBorders>
                  <w:tcMar>
                    <w:top w:w="96" w:type="dxa"/>
                    <w:left w:w="96" w:type="dxa"/>
                    <w:bottom w:w="96" w:type="dxa"/>
                    <w:right w:w="96" w:type="dxa"/>
                  </w:tcMar>
                  <w:hideMark/>
                </w:tcPr>
                <w:p w14:paraId="7940BE90" w14:textId="77777777" w:rsidR="00680004" w:rsidRPr="00C70C21" w:rsidRDefault="00680004" w:rsidP="00A36649">
                  <w:pPr>
                    <w:spacing w:before="0" w:after="0"/>
                    <w:rPr>
                      <w:szCs w:val="24"/>
                    </w:rPr>
                  </w:pPr>
                  <w:r w:rsidRPr="00C70C21">
                    <w:rPr>
                      <w:b/>
                      <w:bCs/>
                      <w:szCs w:val="24"/>
                    </w:rPr>
                    <w:t>State Vocational Rehabilitation (VR) Agencies</w:t>
                  </w:r>
                  <w:r w:rsidRPr="00C70C21">
                    <w:rPr>
                      <w:szCs w:val="24"/>
                    </w:rPr>
                    <w:t xml:space="preserve"> </w:t>
                  </w:r>
                  <w:r w:rsidRPr="00C70C21">
                    <w:rPr>
                      <w:szCs w:val="24"/>
                    </w:rPr>
                    <w:br/>
                  </w:r>
                  <w:hyperlink r:id="rId27" w:tgtFrame="_blank" w:history="1">
                    <w:r w:rsidRPr="00C70C21">
                      <w:rPr>
                        <w:rStyle w:val="Hyperlink"/>
                        <w:szCs w:val="24"/>
                      </w:rPr>
                      <w:t>http://www.workworld.org/wwwebhelp/state_vocational_rehabilitation_vr_agencies.ht m</w:t>
                    </w:r>
                  </w:hyperlink>
                  <w:r w:rsidRPr="00C70C21">
                    <w:rPr>
                      <w:szCs w:val="24"/>
                    </w:rPr>
                    <w:t xml:space="preserve"> </w:t>
                  </w:r>
                  <w:r w:rsidRPr="00C70C21">
                    <w:rPr>
                      <w:szCs w:val="24"/>
                    </w:rPr>
                    <w:br/>
                  </w:r>
                  <w:r w:rsidRPr="00C70C21">
                    <w:rPr>
                      <w:szCs w:val="24"/>
                    </w:rPr>
                    <w:br/>
                    <w:t xml:space="preserve">State Vocational Rehabilitation (VR) agencies furnish a wide variety of services to help people with disabilities return to work. These services are designed to provide the client with the training and other services that are needed to return to work, to enter a new line of work, or to enter the workforce for the first time. Participation in a VR program through your state VR agency can affect you in </w:t>
                  </w:r>
                  <w:proofErr w:type="gramStart"/>
                  <w:r w:rsidRPr="00C70C21">
                    <w:rPr>
                      <w:szCs w:val="24"/>
                    </w:rPr>
                    <w:t>a number of</w:t>
                  </w:r>
                  <w:proofErr w:type="gramEnd"/>
                  <w:r w:rsidRPr="00C70C21">
                    <w:rPr>
                      <w:szCs w:val="24"/>
                    </w:rPr>
                    <w:t xml:space="preserve"> ways. </w:t>
                  </w:r>
                </w:p>
              </w:tc>
            </w:tr>
          </w:tbl>
          <w:p w14:paraId="5B5904F9" w14:textId="77777777" w:rsidR="00680004" w:rsidRPr="00C70C21" w:rsidRDefault="00680004" w:rsidP="00A36649">
            <w:pPr>
              <w:spacing w:before="0" w:after="0"/>
              <w:rPr>
                <w:szCs w:val="24"/>
              </w:rPr>
            </w:pPr>
          </w:p>
        </w:tc>
      </w:tr>
    </w:tbl>
    <w:p w14:paraId="5EC1149C" w14:textId="77777777" w:rsidR="00680004" w:rsidRPr="00C70C21" w:rsidRDefault="00680004" w:rsidP="00680004">
      <w:pPr>
        <w:spacing w:before="0" w:after="0"/>
        <w:contextualSpacing/>
        <w:rPr>
          <w:szCs w:val="24"/>
        </w:rPr>
      </w:pPr>
    </w:p>
    <w:p w14:paraId="578EDBE4" w14:textId="77777777" w:rsidR="00C70C21" w:rsidRDefault="00C70C21" w:rsidP="000C088A">
      <w:pPr>
        <w:rPr>
          <w:szCs w:val="24"/>
          <w:u w:val="single"/>
        </w:rPr>
      </w:pPr>
    </w:p>
    <w:p w14:paraId="7365D08A" w14:textId="72BD7E27" w:rsidR="002C106C" w:rsidRPr="00C70C21" w:rsidRDefault="002C106C" w:rsidP="000C088A">
      <w:pPr>
        <w:rPr>
          <w:szCs w:val="24"/>
        </w:rPr>
      </w:pPr>
    </w:p>
    <w:sectPr w:rsidR="002C106C" w:rsidRPr="00C70C21" w:rsidSect="003408A1">
      <w:headerReference w:type="default" r:id="rId28"/>
      <w:footerReference w:type="even" r:id="rId29"/>
      <w:footerReference w:type="default" r:id="rId30"/>
      <w:pgSz w:w="12240" w:h="15840" w:code="1"/>
      <w:pgMar w:top="1440" w:right="1440" w:bottom="1440" w:left="1440" w:header="576" w:footer="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7413C" w14:textId="77777777" w:rsidR="00D76EEE" w:rsidRDefault="00D76EEE">
      <w:r>
        <w:separator/>
      </w:r>
    </w:p>
  </w:endnote>
  <w:endnote w:type="continuationSeparator" w:id="0">
    <w:p w14:paraId="1CBF3F99" w14:textId="77777777" w:rsidR="00D76EEE" w:rsidRDefault="00D76EEE">
      <w:r>
        <w:continuationSeparator/>
      </w:r>
    </w:p>
  </w:endnote>
  <w:endnote w:type="continuationNotice" w:id="1">
    <w:p w14:paraId="0A604DC6" w14:textId="77777777" w:rsidR="00D76EEE" w:rsidRDefault="00D76EE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A97E" w14:textId="77777777" w:rsidR="00281CA1" w:rsidRDefault="00281C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ED91393" w14:textId="77777777" w:rsidR="00281CA1" w:rsidRDefault="00281C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0362" w14:textId="77777777" w:rsidR="00281CA1" w:rsidRDefault="00281CA1" w:rsidP="004C07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B1F9" w14:textId="77777777" w:rsidR="00D76EEE" w:rsidRDefault="00D76EEE">
      <w:r>
        <w:separator/>
      </w:r>
    </w:p>
  </w:footnote>
  <w:footnote w:type="continuationSeparator" w:id="0">
    <w:p w14:paraId="73958631" w14:textId="77777777" w:rsidR="00D76EEE" w:rsidRDefault="00D76EEE">
      <w:r>
        <w:continuationSeparator/>
      </w:r>
    </w:p>
  </w:footnote>
  <w:footnote w:type="continuationNotice" w:id="1">
    <w:p w14:paraId="15B27C14" w14:textId="77777777" w:rsidR="00D76EEE" w:rsidRDefault="00D76EEE">
      <w:pPr>
        <w:spacing w:before="0" w:after="0"/>
      </w:pPr>
    </w:p>
  </w:footnote>
  <w:footnote w:id="2">
    <w:p w14:paraId="7BE15BF5" w14:textId="06B342F9" w:rsidR="00281CA1" w:rsidRDefault="00281CA1">
      <w:pPr>
        <w:pStyle w:val="FootnoteText"/>
      </w:pPr>
      <w:r>
        <w:rPr>
          <w:rStyle w:val="FootnoteReference"/>
        </w:rPr>
        <w:footnoteRef/>
      </w:r>
      <w:r>
        <w:t xml:space="preserve"> </w:t>
      </w:r>
      <w:r w:rsidR="007779B0">
        <w:t>Counsel’s L</w:t>
      </w:r>
      <w:r w:rsidR="002C5A0E">
        <w:t>E</w:t>
      </w:r>
      <w:r w:rsidR="007779B0">
        <w:t xml:space="preserve">R </w:t>
      </w:r>
      <w:r w:rsidR="00495286">
        <w:t xml:space="preserve">Division </w:t>
      </w:r>
      <w:r>
        <w:t xml:space="preserve">is responsible for reviewing qualifications and making the final decision on whether an employee has the requisite qualifications for a position.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F0D0" w14:textId="17B8EE4F" w:rsidR="003408A1" w:rsidRPr="003408A1" w:rsidRDefault="003408A1">
    <w:pPr>
      <w:pStyle w:val="Header"/>
      <w:rPr>
        <w:szCs w:val="24"/>
      </w:rPr>
    </w:pPr>
    <w:r w:rsidRPr="003408A1">
      <w:rPr>
        <w:szCs w:val="24"/>
      </w:rPr>
      <w:t xml:space="preserve">IRS, OFFICE OF CHIEF COUNSEL RA </w:t>
    </w:r>
    <w:r w:rsidR="00124A0E" w:rsidRPr="00124A0E">
      <w:rPr>
        <w:i/>
        <w:iCs/>
        <w:szCs w:val="24"/>
      </w:rPr>
      <w:t>INTERIM</w:t>
    </w:r>
    <w:r w:rsidR="00124A0E">
      <w:rPr>
        <w:szCs w:val="24"/>
      </w:rPr>
      <w:t xml:space="preserve"> </w:t>
    </w:r>
    <w:r w:rsidRPr="003408A1">
      <w:rPr>
        <w:szCs w:val="24"/>
      </w:rPr>
      <w:t>PROCEDURES REVISED APRIL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524"/>
    <w:multiLevelType w:val="hybridMultilevel"/>
    <w:tmpl w:val="BF78E1A0"/>
    <w:lvl w:ilvl="0" w:tplc="0409000F">
      <w:start w:val="1"/>
      <w:numFmt w:val="decimal"/>
      <w:lvlText w:val="%1."/>
      <w:lvlJc w:val="left"/>
      <w:pPr>
        <w:tabs>
          <w:tab w:val="num" w:pos="720"/>
        </w:tabs>
        <w:ind w:left="720" w:hanging="360"/>
      </w:pPr>
    </w:lvl>
    <w:lvl w:ilvl="1" w:tplc="7DF0BD88">
      <w:start w:val="8"/>
      <w:numFmt w:val="upperLetter"/>
      <w:lvlText w:val="%2."/>
      <w:lvlJc w:val="left"/>
      <w:pPr>
        <w:tabs>
          <w:tab w:val="num" w:pos="1440"/>
        </w:tabs>
        <w:ind w:left="1440" w:hanging="360"/>
      </w:pPr>
      <w:rPr>
        <w:rFonts w:hint="default"/>
      </w:rPr>
    </w:lvl>
    <w:lvl w:ilvl="2" w:tplc="2AB6D7A8">
      <w:start w:val="2"/>
      <w:numFmt w:val="decimal"/>
      <w:lvlText w:val="(%3)"/>
      <w:lvlJc w:val="left"/>
      <w:pPr>
        <w:tabs>
          <w:tab w:val="num" w:pos="2340"/>
        </w:tabs>
        <w:ind w:left="2340" w:hanging="360"/>
      </w:pPr>
      <w:rPr>
        <w:rFonts w:hint="default"/>
      </w:rPr>
    </w:lvl>
    <w:lvl w:ilvl="3" w:tplc="6F125D7A">
      <w:start w:val="5"/>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6B1253"/>
    <w:multiLevelType w:val="hybridMultilevel"/>
    <w:tmpl w:val="8AD245E8"/>
    <w:lvl w:ilvl="0" w:tplc="30D242C2">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B8342C"/>
    <w:multiLevelType w:val="hybridMultilevel"/>
    <w:tmpl w:val="7262BB06"/>
    <w:lvl w:ilvl="0" w:tplc="FCE6A1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397572"/>
    <w:multiLevelType w:val="multilevel"/>
    <w:tmpl w:val="BDCAA3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2A691D"/>
    <w:multiLevelType w:val="singleLevel"/>
    <w:tmpl w:val="79B81A84"/>
    <w:lvl w:ilvl="0">
      <w:start w:val="1"/>
      <w:numFmt w:val="upperLetter"/>
      <w:lvlText w:val="%1."/>
      <w:lvlJc w:val="left"/>
      <w:pPr>
        <w:tabs>
          <w:tab w:val="num" w:pos="360"/>
        </w:tabs>
        <w:ind w:left="360" w:hanging="360"/>
      </w:pPr>
      <w:rPr>
        <w:rFonts w:hint="default"/>
      </w:rPr>
    </w:lvl>
  </w:abstractNum>
  <w:abstractNum w:abstractNumId="5" w15:restartNumberingAfterBreak="0">
    <w:nsid w:val="39052AE1"/>
    <w:multiLevelType w:val="hybridMultilevel"/>
    <w:tmpl w:val="E81C2D56"/>
    <w:lvl w:ilvl="0" w:tplc="12FE0DDA">
      <w:start w:val="1"/>
      <w:numFmt w:val="lowerLetter"/>
      <w:lvlText w:val="(%1)"/>
      <w:lvlJc w:val="left"/>
      <w:pPr>
        <w:ind w:left="2250" w:hanging="360"/>
      </w:pPr>
      <w:rPr>
        <w:rFonts w:hint="default"/>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15:restartNumberingAfterBreak="0">
    <w:nsid w:val="392C007E"/>
    <w:multiLevelType w:val="singleLevel"/>
    <w:tmpl w:val="06F8C75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A8B21B3"/>
    <w:multiLevelType w:val="multilevel"/>
    <w:tmpl w:val="1230F8D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423663C5"/>
    <w:multiLevelType w:val="hybridMultilevel"/>
    <w:tmpl w:val="F2880EA4"/>
    <w:lvl w:ilvl="0" w:tplc="3BDE0730">
      <w:start w:val="1"/>
      <w:numFmt w:val="lowerLetter"/>
      <w:lvlText w:val="(%1)"/>
      <w:lvlJc w:val="left"/>
      <w:pPr>
        <w:tabs>
          <w:tab w:val="num" w:pos="1800"/>
        </w:tabs>
        <w:ind w:left="1800" w:hanging="360"/>
      </w:pPr>
      <w:rPr>
        <w:rFonts w:hint="default"/>
      </w:rPr>
    </w:lvl>
    <w:lvl w:ilvl="1" w:tplc="446C4DB0">
      <w:start w:val="1"/>
      <w:numFmt w:val="decimal"/>
      <w:lvlText w:val="(%2)"/>
      <w:lvlJc w:val="left"/>
      <w:pPr>
        <w:tabs>
          <w:tab w:val="num" w:pos="2520"/>
        </w:tabs>
        <w:ind w:left="2520" w:hanging="360"/>
      </w:pPr>
      <w:rPr>
        <w:rFonts w:hint="default"/>
      </w:rPr>
    </w:lvl>
    <w:lvl w:ilvl="2" w:tplc="F274DF1E">
      <w:start w:val="1"/>
      <w:numFmt w:val="decimal"/>
      <w:lvlText w:val="%3."/>
      <w:lvlJc w:val="left"/>
      <w:pPr>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ED16EA1"/>
    <w:multiLevelType w:val="hybridMultilevel"/>
    <w:tmpl w:val="67A21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1F6D21"/>
    <w:multiLevelType w:val="hybridMultilevel"/>
    <w:tmpl w:val="A59A8B94"/>
    <w:lvl w:ilvl="0" w:tplc="CA2CAFE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1921579"/>
    <w:multiLevelType w:val="hybridMultilevel"/>
    <w:tmpl w:val="F98AB40E"/>
    <w:lvl w:ilvl="0" w:tplc="9D32F296">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560D783C"/>
    <w:multiLevelType w:val="hybridMultilevel"/>
    <w:tmpl w:val="C1E854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83C44F6"/>
    <w:multiLevelType w:val="hybridMultilevel"/>
    <w:tmpl w:val="9B28B2FE"/>
    <w:lvl w:ilvl="0" w:tplc="E7E4D7DC">
      <w:start w:val="7"/>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87F4726"/>
    <w:multiLevelType w:val="singleLevel"/>
    <w:tmpl w:val="06F8C75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A49731F"/>
    <w:multiLevelType w:val="singleLevel"/>
    <w:tmpl w:val="79B81A84"/>
    <w:lvl w:ilvl="0">
      <w:start w:val="1"/>
      <w:numFmt w:val="upperLetter"/>
      <w:lvlText w:val="%1."/>
      <w:lvlJc w:val="left"/>
      <w:pPr>
        <w:tabs>
          <w:tab w:val="num" w:pos="360"/>
        </w:tabs>
        <w:ind w:left="360" w:hanging="360"/>
      </w:pPr>
      <w:rPr>
        <w:rFonts w:hint="default"/>
      </w:rPr>
    </w:lvl>
  </w:abstractNum>
  <w:abstractNum w:abstractNumId="16" w15:restartNumberingAfterBreak="0">
    <w:nsid w:val="5B5B7173"/>
    <w:multiLevelType w:val="hybridMultilevel"/>
    <w:tmpl w:val="D06087B8"/>
    <w:lvl w:ilvl="0" w:tplc="DE0055D0">
      <w:start w:val="3"/>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A95022"/>
    <w:multiLevelType w:val="hybridMultilevel"/>
    <w:tmpl w:val="9B3CD2C2"/>
    <w:lvl w:ilvl="0" w:tplc="FCE6A1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062F5B"/>
    <w:multiLevelType w:val="hybridMultilevel"/>
    <w:tmpl w:val="3162CED2"/>
    <w:lvl w:ilvl="0" w:tplc="4D90FB9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A9B0E83"/>
    <w:multiLevelType w:val="singleLevel"/>
    <w:tmpl w:val="FCE6A14A"/>
    <w:lvl w:ilvl="0">
      <w:start w:val="1"/>
      <w:numFmt w:val="decimal"/>
      <w:lvlText w:val="%1."/>
      <w:lvlJc w:val="left"/>
      <w:pPr>
        <w:tabs>
          <w:tab w:val="num" w:pos="1080"/>
        </w:tabs>
        <w:ind w:left="1080" w:hanging="360"/>
      </w:pPr>
      <w:rPr>
        <w:rFonts w:hint="default"/>
      </w:rPr>
    </w:lvl>
  </w:abstractNum>
  <w:abstractNum w:abstractNumId="20" w15:restartNumberingAfterBreak="0">
    <w:nsid w:val="6C0B2D43"/>
    <w:multiLevelType w:val="singleLevel"/>
    <w:tmpl w:val="0409000F"/>
    <w:lvl w:ilvl="0">
      <w:start w:val="1"/>
      <w:numFmt w:val="decimal"/>
      <w:lvlText w:val="%1."/>
      <w:lvlJc w:val="left"/>
      <w:pPr>
        <w:tabs>
          <w:tab w:val="num" w:pos="1080"/>
        </w:tabs>
        <w:ind w:left="1080" w:hanging="360"/>
      </w:pPr>
      <w:rPr>
        <w:rFonts w:hint="default"/>
      </w:rPr>
    </w:lvl>
  </w:abstractNum>
  <w:abstractNum w:abstractNumId="21" w15:restartNumberingAfterBreak="0">
    <w:nsid w:val="6CEE4219"/>
    <w:multiLevelType w:val="hybridMultilevel"/>
    <w:tmpl w:val="0FEAD1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B7519B"/>
    <w:multiLevelType w:val="hybridMultilevel"/>
    <w:tmpl w:val="CC4AE6DE"/>
    <w:lvl w:ilvl="0" w:tplc="74182330">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6CA80AC0">
      <w:start w:val="1"/>
      <w:numFmt w:val="lowerLetter"/>
      <w:lvlText w:val="(%6)"/>
      <w:lvlJc w:val="left"/>
      <w:pPr>
        <w:ind w:left="4140" w:firstLine="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7F4FDF"/>
    <w:multiLevelType w:val="singleLevel"/>
    <w:tmpl w:val="19FAF968"/>
    <w:lvl w:ilvl="0">
      <w:start w:val="1"/>
      <w:numFmt w:val="lowerLetter"/>
      <w:lvlText w:val="(%1)"/>
      <w:lvlJc w:val="left"/>
      <w:pPr>
        <w:tabs>
          <w:tab w:val="num" w:pos="1500"/>
        </w:tabs>
        <w:ind w:left="1500" w:hanging="360"/>
      </w:pPr>
      <w:rPr>
        <w:rFonts w:hint="default"/>
      </w:rPr>
    </w:lvl>
  </w:abstractNum>
  <w:abstractNum w:abstractNumId="24" w15:restartNumberingAfterBreak="0">
    <w:nsid w:val="79A80762"/>
    <w:multiLevelType w:val="hybridMultilevel"/>
    <w:tmpl w:val="BBDC5CFC"/>
    <w:lvl w:ilvl="0" w:tplc="FCE6A1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A7535E7"/>
    <w:multiLevelType w:val="hybridMultilevel"/>
    <w:tmpl w:val="946EB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B81C6C"/>
    <w:multiLevelType w:val="hybridMultilevel"/>
    <w:tmpl w:val="22F802C8"/>
    <w:lvl w:ilvl="0" w:tplc="B79A1E4E">
      <w:start w:val="2"/>
      <w:numFmt w:val="upperLetter"/>
      <w:lvlText w:val="%1."/>
      <w:lvlJc w:val="left"/>
      <w:pPr>
        <w:tabs>
          <w:tab w:val="num" w:pos="720"/>
        </w:tabs>
        <w:ind w:left="720" w:hanging="360"/>
      </w:pPr>
      <w:rPr>
        <w:rFonts w:hint="default"/>
      </w:rPr>
    </w:lvl>
    <w:lvl w:ilvl="1" w:tplc="ED58082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948173">
    <w:abstractNumId w:val="14"/>
  </w:num>
  <w:num w:numId="2" w16cid:durableId="292030137">
    <w:abstractNumId w:val="6"/>
  </w:num>
  <w:num w:numId="3" w16cid:durableId="980887629">
    <w:abstractNumId w:val="19"/>
  </w:num>
  <w:num w:numId="4" w16cid:durableId="1473327415">
    <w:abstractNumId w:val="20"/>
  </w:num>
  <w:num w:numId="5" w16cid:durableId="1026633364">
    <w:abstractNumId w:val="4"/>
  </w:num>
  <w:num w:numId="6" w16cid:durableId="764618027">
    <w:abstractNumId w:val="15"/>
  </w:num>
  <w:num w:numId="7" w16cid:durableId="1715228859">
    <w:abstractNumId w:val="23"/>
  </w:num>
  <w:num w:numId="8" w16cid:durableId="1638993629">
    <w:abstractNumId w:val="22"/>
  </w:num>
  <w:num w:numId="9" w16cid:durableId="1660841787">
    <w:abstractNumId w:val="0"/>
  </w:num>
  <w:num w:numId="10" w16cid:durableId="76249232">
    <w:abstractNumId w:val="2"/>
  </w:num>
  <w:num w:numId="11" w16cid:durableId="208109432">
    <w:abstractNumId w:val="17"/>
  </w:num>
  <w:num w:numId="12" w16cid:durableId="24600806">
    <w:abstractNumId w:val="24"/>
  </w:num>
  <w:num w:numId="13" w16cid:durableId="1387218249">
    <w:abstractNumId w:val="9"/>
  </w:num>
  <w:num w:numId="14" w16cid:durableId="1175920543">
    <w:abstractNumId w:val="8"/>
  </w:num>
  <w:num w:numId="15" w16cid:durableId="1401488396">
    <w:abstractNumId w:val="16"/>
  </w:num>
  <w:num w:numId="16" w16cid:durableId="2000500134">
    <w:abstractNumId w:val="1"/>
  </w:num>
  <w:num w:numId="17" w16cid:durableId="1240286052">
    <w:abstractNumId w:val="18"/>
  </w:num>
  <w:num w:numId="18" w16cid:durableId="596907574">
    <w:abstractNumId w:val="10"/>
  </w:num>
  <w:num w:numId="19" w16cid:durableId="659889582">
    <w:abstractNumId w:val="5"/>
  </w:num>
  <w:num w:numId="20" w16cid:durableId="1647003133">
    <w:abstractNumId w:val="11"/>
  </w:num>
  <w:num w:numId="21" w16cid:durableId="99687689">
    <w:abstractNumId w:val="13"/>
  </w:num>
  <w:num w:numId="22" w16cid:durableId="1760759843">
    <w:abstractNumId w:val="26"/>
  </w:num>
  <w:num w:numId="23" w16cid:durableId="1467698655">
    <w:abstractNumId w:val="12"/>
  </w:num>
  <w:num w:numId="24" w16cid:durableId="862937870">
    <w:abstractNumId w:val="7"/>
  </w:num>
  <w:num w:numId="25" w16cid:durableId="1649281134">
    <w:abstractNumId w:val="25"/>
  </w:num>
  <w:num w:numId="26" w16cid:durableId="817265462">
    <w:abstractNumId w:val="3"/>
  </w:num>
  <w:num w:numId="27" w16cid:durableId="1624458290">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DA"/>
    <w:rsid w:val="00000861"/>
    <w:rsid w:val="00005DBB"/>
    <w:rsid w:val="0000634F"/>
    <w:rsid w:val="00006DE5"/>
    <w:rsid w:val="000107AD"/>
    <w:rsid w:val="000145BE"/>
    <w:rsid w:val="00022A8F"/>
    <w:rsid w:val="0002686F"/>
    <w:rsid w:val="00034F9F"/>
    <w:rsid w:val="000367BD"/>
    <w:rsid w:val="000373DA"/>
    <w:rsid w:val="00042B8A"/>
    <w:rsid w:val="00044673"/>
    <w:rsid w:val="00046123"/>
    <w:rsid w:val="00046FD6"/>
    <w:rsid w:val="00050526"/>
    <w:rsid w:val="00054978"/>
    <w:rsid w:val="00056103"/>
    <w:rsid w:val="00056138"/>
    <w:rsid w:val="0006238A"/>
    <w:rsid w:val="00063201"/>
    <w:rsid w:val="00073885"/>
    <w:rsid w:val="000741F1"/>
    <w:rsid w:val="00076C62"/>
    <w:rsid w:val="000807AA"/>
    <w:rsid w:val="00080BBD"/>
    <w:rsid w:val="00080CD6"/>
    <w:rsid w:val="00084057"/>
    <w:rsid w:val="00085C42"/>
    <w:rsid w:val="000878F0"/>
    <w:rsid w:val="00087C04"/>
    <w:rsid w:val="00091441"/>
    <w:rsid w:val="00092CC9"/>
    <w:rsid w:val="00092D87"/>
    <w:rsid w:val="00095A45"/>
    <w:rsid w:val="00096000"/>
    <w:rsid w:val="00097479"/>
    <w:rsid w:val="000A10D0"/>
    <w:rsid w:val="000A2B77"/>
    <w:rsid w:val="000A488E"/>
    <w:rsid w:val="000A4B14"/>
    <w:rsid w:val="000A70CD"/>
    <w:rsid w:val="000B00A2"/>
    <w:rsid w:val="000B174F"/>
    <w:rsid w:val="000B3635"/>
    <w:rsid w:val="000B7E82"/>
    <w:rsid w:val="000C088A"/>
    <w:rsid w:val="000C2F94"/>
    <w:rsid w:val="000C3A39"/>
    <w:rsid w:val="000C456B"/>
    <w:rsid w:val="000C5434"/>
    <w:rsid w:val="000C758E"/>
    <w:rsid w:val="000D0E45"/>
    <w:rsid w:val="000D16C7"/>
    <w:rsid w:val="000D1CB0"/>
    <w:rsid w:val="000D49F6"/>
    <w:rsid w:val="000E2375"/>
    <w:rsid w:val="000E39C4"/>
    <w:rsid w:val="000E39E4"/>
    <w:rsid w:val="000E3E30"/>
    <w:rsid w:val="000E715E"/>
    <w:rsid w:val="000F3E08"/>
    <w:rsid w:val="000F6270"/>
    <w:rsid w:val="000F660D"/>
    <w:rsid w:val="001022FB"/>
    <w:rsid w:val="00103DE0"/>
    <w:rsid w:val="001073D7"/>
    <w:rsid w:val="001077A0"/>
    <w:rsid w:val="001131C3"/>
    <w:rsid w:val="0011375D"/>
    <w:rsid w:val="001210EF"/>
    <w:rsid w:val="00123E40"/>
    <w:rsid w:val="00124A0E"/>
    <w:rsid w:val="00126801"/>
    <w:rsid w:val="00132FEC"/>
    <w:rsid w:val="00135C53"/>
    <w:rsid w:val="001371B5"/>
    <w:rsid w:val="00141FBF"/>
    <w:rsid w:val="00145188"/>
    <w:rsid w:val="00146094"/>
    <w:rsid w:val="00150873"/>
    <w:rsid w:val="0015390C"/>
    <w:rsid w:val="00154716"/>
    <w:rsid w:val="00157AA1"/>
    <w:rsid w:val="001606EE"/>
    <w:rsid w:val="00161BCA"/>
    <w:rsid w:val="00162208"/>
    <w:rsid w:val="00165E56"/>
    <w:rsid w:val="001727E4"/>
    <w:rsid w:val="0017294D"/>
    <w:rsid w:val="00174C07"/>
    <w:rsid w:val="00174FC3"/>
    <w:rsid w:val="001768E8"/>
    <w:rsid w:val="001804F7"/>
    <w:rsid w:val="0018186E"/>
    <w:rsid w:val="0018731F"/>
    <w:rsid w:val="001879F5"/>
    <w:rsid w:val="00190A0B"/>
    <w:rsid w:val="0019329B"/>
    <w:rsid w:val="001A1359"/>
    <w:rsid w:val="001A16F6"/>
    <w:rsid w:val="001A1D16"/>
    <w:rsid w:val="001A4B92"/>
    <w:rsid w:val="001B0BA5"/>
    <w:rsid w:val="001B17A9"/>
    <w:rsid w:val="001B4B32"/>
    <w:rsid w:val="001B728D"/>
    <w:rsid w:val="001C0754"/>
    <w:rsid w:val="001C3116"/>
    <w:rsid w:val="001C5244"/>
    <w:rsid w:val="001C7D3A"/>
    <w:rsid w:val="001D597D"/>
    <w:rsid w:val="001E4AF6"/>
    <w:rsid w:val="001F1A25"/>
    <w:rsid w:val="001F2EFA"/>
    <w:rsid w:val="001F3955"/>
    <w:rsid w:val="001F6BB9"/>
    <w:rsid w:val="001F7A9A"/>
    <w:rsid w:val="00200048"/>
    <w:rsid w:val="00202248"/>
    <w:rsid w:val="002049F4"/>
    <w:rsid w:val="00205326"/>
    <w:rsid w:val="00207503"/>
    <w:rsid w:val="00207DB8"/>
    <w:rsid w:val="0021323B"/>
    <w:rsid w:val="00215A92"/>
    <w:rsid w:val="00216E27"/>
    <w:rsid w:val="00221490"/>
    <w:rsid w:val="002233A9"/>
    <w:rsid w:val="002238C6"/>
    <w:rsid w:val="00223D32"/>
    <w:rsid w:val="00224383"/>
    <w:rsid w:val="0022668D"/>
    <w:rsid w:val="00230D0B"/>
    <w:rsid w:val="00232A11"/>
    <w:rsid w:val="002405D4"/>
    <w:rsid w:val="0024070C"/>
    <w:rsid w:val="00241A54"/>
    <w:rsid w:val="0024257A"/>
    <w:rsid w:val="00247AB4"/>
    <w:rsid w:val="00251035"/>
    <w:rsid w:val="00251BFE"/>
    <w:rsid w:val="002547F0"/>
    <w:rsid w:val="00257BE5"/>
    <w:rsid w:val="00257C33"/>
    <w:rsid w:val="00261184"/>
    <w:rsid w:val="00261DDE"/>
    <w:rsid w:val="00264666"/>
    <w:rsid w:val="0026627E"/>
    <w:rsid w:val="002736AB"/>
    <w:rsid w:val="0027776B"/>
    <w:rsid w:val="0028156A"/>
    <w:rsid w:val="00281CA1"/>
    <w:rsid w:val="0028339C"/>
    <w:rsid w:val="00284D21"/>
    <w:rsid w:val="002936F4"/>
    <w:rsid w:val="00294D53"/>
    <w:rsid w:val="0029706A"/>
    <w:rsid w:val="002A0F2E"/>
    <w:rsid w:val="002A35C2"/>
    <w:rsid w:val="002B4A21"/>
    <w:rsid w:val="002B5F94"/>
    <w:rsid w:val="002B6005"/>
    <w:rsid w:val="002B68DC"/>
    <w:rsid w:val="002C106C"/>
    <w:rsid w:val="002C1BE9"/>
    <w:rsid w:val="002C3BDA"/>
    <w:rsid w:val="002C5A0E"/>
    <w:rsid w:val="002C601D"/>
    <w:rsid w:val="002C667C"/>
    <w:rsid w:val="002D3367"/>
    <w:rsid w:val="002D390B"/>
    <w:rsid w:val="002D5900"/>
    <w:rsid w:val="002E0A74"/>
    <w:rsid w:val="002E5ADC"/>
    <w:rsid w:val="002F089B"/>
    <w:rsid w:val="002F1819"/>
    <w:rsid w:val="002F3CB2"/>
    <w:rsid w:val="00300BBA"/>
    <w:rsid w:val="0030197C"/>
    <w:rsid w:val="003024A5"/>
    <w:rsid w:val="00314C59"/>
    <w:rsid w:val="00315C55"/>
    <w:rsid w:val="003167FF"/>
    <w:rsid w:val="0032348E"/>
    <w:rsid w:val="0033471E"/>
    <w:rsid w:val="0033635D"/>
    <w:rsid w:val="003408A1"/>
    <w:rsid w:val="00350F14"/>
    <w:rsid w:val="0035444D"/>
    <w:rsid w:val="0035448B"/>
    <w:rsid w:val="00355163"/>
    <w:rsid w:val="00357A85"/>
    <w:rsid w:val="003605B4"/>
    <w:rsid w:val="00361B2E"/>
    <w:rsid w:val="00363D87"/>
    <w:rsid w:val="00372677"/>
    <w:rsid w:val="00374103"/>
    <w:rsid w:val="00374E70"/>
    <w:rsid w:val="00381B5B"/>
    <w:rsid w:val="00386F5A"/>
    <w:rsid w:val="00390C0F"/>
    <w:rsid w:val="00391952"/>
    <w:rsid w:val="003957F3"/>
    <w:rsid w:val="00396E89"/>
    <w:rsid w:val="003A503C"/>
    <w:rsid w:val="003B1A12"/>
    <w:rsid w:val="003B509C"/>
    <w:rsid w:val="003C0592"/>
    <w:rsid w:val="003C0F55"/>
    <w:rsid w:val="003C4DB4"/>
    <w:rsid w:val="003C614F"/>
    <w:rsid w:val="003C7266"/>
    <w:rsid w:val="003D2C9F"/>
    <w:rsid w:val="003D38B3"/>
    <w:rsid w:val="003D5030"/>
    <w:rsid w:val="003D62A5"/>
    <w:rsid w:val="003F724D"/>
    <w:rsid w:val="004015F4"/>
    <w:rsid w:val="00406FDA"/>
    <w:rsid w:val="0041125C"/>
    <w:rsid w:val="004134EC"/>
    <w:rsid w:val="004168F1"/>
    <w:rsid w:val="00417F51"/>
    <w:rsid w:val="00421D6C"/>
    <w:rsid w:val="004253B7"/>
    <w:rsid w:val="00425CB2"/>
    <w:rsid w:val="004305FA"/>
    <w:rsid w:val="0043242F"/>
    <w:rsid w:val="0043647E"/>
    <w:rsid w:val="00436BA7"/>
    <w:rsid w:val="00443016"/>
    <w:rsid w:val="0044328A"/>
    <w:rsid w:val="00450EBD"/>
    <w:rsid w:val="0045419B"/>
    <w:rsid w:val="00461307"/>
    <w:rsid w:val="00466801"/>
    <w:rsid w:val="00467C00"/>
    <w:rsid w:val="00467D81"/>
    <w:rsid w:val="004753FB"/>
    <w:rsid w:val="00480BB7"/>
    <w:rsid w:val="00486D4D"/>
    <w:rsid w:val="00487FFB"/>
    <w:rsid w:val="00492EB6"/>
    <w:rsid w:val="0049451C"/>
    <w:rsid w:val="00495286"/>
    <w:rsid w:val="004976BD"/>
    <w:rsid w:val="00497AD2"/>
    <w:rsid w:val="004A26EB"/>
    <w:rsid w:val="004A355F"/>
    <w:rsid w:val="004A36FE"/>
    <w:rsid w:val="004A4D9C"/>
    <w:rsid w:val="004A52A1"/>
    <w:rsid w:val="004A5CA4"/>
    <w:rsid w:val="004B68C7"/>
    <w:rsid w:val="004B6ABB"/>
    <w:rsid w:val="004C07FF"/>
    <w:rsid w:val="004C0C91"/>
    <w:rsid w:val="004C6894"/>
    <w:rsid w:val="004D1369"/>
    <w:rsid w:val="004D4F58"/>
    <w:rsid w:val="004D6A15"/>
    <w:rsid w:val="004E16E7"/>
    <w:rsid w:val="004E20B4"/>
    <w:rsid w:val="004E3DAA"/>
    <w:rsid w:val="004E6CE7"/>
    <w:rsid w:val="004F1CA6"/>
    <w:rsid w:val="004F227A"/>
    <w:rsid w:val="004F42FB"/>
    <w:rsid w:val="004F5E19"/>
    <w:rsid w:val="0050068B"/>
    <w:rsid w:val="00503BE8"/>
    <w:rsid w:val="005052E7"/>
    <w:rsid w:val="00507516"/>
    <w:rsid w:val="005116FB"/>
    <w:rsid w:val="00515C18"/>
    <w:rsid w:val="00517F1F"/>
    <w:rsid w:val="005222F6"/>
    <w:rsid w:val="00527296"/>
    <w:rsid w:val="005337FC"/>
    <w:rsid w:val="00533831"/>
    <w:rsid w:val="00537410"/>
    <w:rsid w:val="005500D0"/>
    <w:rsid w:val="00550913"/>
    <w:rsid w:val="00551296"/>
    <w:rsid w:val="00551C60"/>
    <w:rsid w:val="00562A49"/>
    <w:rsid w:val="00564B98"/>
    <w:rsid w:val="00565A02"/>
    <w:rsid w:val="005756FD"/>
    <w:rsid w:val="00576072"/>
    <w:rsid w:val="00576898"/>
    <w:rsid w:val="005806C3"/>
    <w:rsid w:val="00582C9E"/>
    <w:rsid w:val="00584E13"/>
    <w:rsid w:val="005850AE"/>
    <w:rsid w:val="00586917"/>
    <w:rsid w:val="00592ADD"/>
    <w:rsid w:val="005947D5"/>
    <w:rsid w:val="005A0E15"/>
    <w:rsid w:val="005A5D41"/>
    <w:rsid w:val="005B3007"/>
    <w:rsid w:val="005C69E8"/>
    <w:rsid w:val="005C6A6F"/>
    <w:rsid w:val="005E6F0A"/>
    <w:rsid w:val="005E70F9"/>
    <w:rsid w:val="005F0E8E"/>
    <w:rsid w:val="00602B91"/>
    <w:rsid w:val="0060331C"/>
    <w:rsid w:val="006054F1"/>
    <w:rsid w:val="00607336"/>
    <w:rsid w:val="006206A1"/>
    <w:rsid w:val="00620EE8"/>
    <w:rsid w:val="0062491A"/>
    <w:rsid w:val="006304FC"/>
    <w:rsid w:val="006321A7"/>
    <w:rsid w:val="00633B6A"/>
    <w:rsid w:val="00636E09"/>
    <w:rsid w:val="006444F8"/>
    <w:rsid w:val="00644531"/>
    <w:rsid w:val="00644CFD"/>
    <w:rsid w:val="00646293"/>
    <w:rsid w:val="00650BE4"/>
    <w:rsid w:val="0065198B"/>
    <w:rsid w:val="00651A5B"/>
    <w:rsid w:val="00651F88"/>
    <w:rsid w:val="00652A39"/>
    <w:rsid w:val="00653CCC"/>
    <w:rsid w:val="00663F0F"/>
    <w:rsid w:val="006700B2"/>
    <w:rsid w:val="00680004"/>
    <w:rsid w:val="00680A07"/>
    <w:rsid w:val="00683563"/>
    <w:rsid w:val="00690C05"/>
    <w:rsid w:val="00696517"/>
    <w:rsid w:val="006A2755"/>
    <w:rsid w:val="006A3EBC"/>
    <w:rsid w:val="006B28A7"/>
    <w:rsid w:val="006B3B9D"/>
    <w:rsid w:val="006B4670"/>
    <w:rsid w:val="006B6AE9"/>
    <w:rsid w:val="006C0B81"/>
    <w:rsid w:val="006C1394"/>
    <w:rsid w:val="006C2961"/>
    <w:rsid w:val="006C5AA3"/>
    <w:rsid w:val="006D3264"/>
    <w:rsid w:val="006D3E33"/>
    <w:rsid w:val="006D3E40"/>
    <w:rsid w:val="006D499C"/>
    <w:rsid w:val="006D49CB"/>
    <w:rsid w:val="006E01E4"/>
    <w:rsid w:val="006E3134"/>
    <w:rsid w:val="006E5765"/>
    <w:rsid w:val="006E5E06"/>
    <w:rsid w:val="006E79AD"/>
    <w:rsid w:val="006F1538"/>
    <w:rsid w:val="006F19DA"/>
    <w:rsid w:val="006F45EC"/>
    <w:rsid w:val="006F51CE"/>
    <w:rsid w:val="006F5D47"/>
    <w:rsid w:val="00701051"/>
    <w:rsid w:val="00701523"/>
    <w:rsid w:val="007021F3"/>
    <w:rsid w:val="007057CE"/>
    <w:rsid w:val="00706847"/>
    <w:rsid w:val="007069FB"/>
    <w:rsid w:val="00710699"/>
    <w:rsid w:val="007112C3"/>
    <w:rsid w:val="0071622A"/>
    <w:rsid w:val="007209A4"/>
    <w:rsid w:val="007209B5"/>
    <w:rsid w:val="00723136"/>
    <w:rsid w:val="007279B2"/>
    <w:rsid w:val="00730ED5"/>
    <w:rsid w:val="007328DD"/>
    <w:rsid w:val="00737295"/>
    <w:rsid w:val="00742636"/>
    <w:rsid w:val="00750A7D"/>
    <w:rsid w:val="00753455"/>
    <w:rsid w:val="0075412B"/>
    <w:rsid w:val="00754461"/>
    <w:rsid w:val="007561DA"/>
    <w:rsid w:val="007564F1"/>
    <w:rsid w:val="00756904"/>
    <w:rsid w:val="007575AB"/>
    <w:rsid w:val="00760DCF"/>
    <w:rsid w:val="00761A07"/>
    <w:rsid w:val="0076465F"/>
    <w:rsid w:val="00765113"/>
    <w:rsid w:val="00765296"/>
    <w:rsid w:val="00765863"/>
    <w:rsid w:val="0077069E"/>
    <w:rsid w:val="00772EA5"/>
    <w:rsid w:val="0077464E"/>
    <w:rsid w:val="00774C81"/>
    <w:rsid w:val="00774E4B"/>
    <w:rsid w:val="007779B0"/>
    <w:rsid w:val="00781E67"/>
    <w:rsid w:val="0078249B"/>
    <w:rsid w:val="007869B6"/>
    <w:rsid w:val="00787E1E"/>
    <w:rsid w:val="0079595B"/>
    <w:rsid w:val="007A020E"/>
    <w:rsid w:val="007B08B8"/>
    <w:rsid w:val="007B3001"/>
    <w:rsid w:val="007B33B3"/>
    <w:rsid w:val="007C2862"/>
    <w:rsid w:val="007C4A18"/>
    <w:rsid w:val="007D1A02"/>
    <w:rsid w:val="007D1F96"/>
    <w:rsid w:val="007E08FB"/>
    <w:rsid w:val="007E4EE3"/>
    <w:rsid w:val="007F7DBE"/>
    <w:rsid w:val="00802F10"/>
    <w:rsid w:val="0080787C"/>
    <w:rsid w:val="0081244D"/>
    <w:rsid w:val="00813648"/>
    <w:rsid w:val="00815B62"/>
    <w:rsid w:val="0081743B"/>
    <w:rsid w:val="00820795"/>
    <w:rsid w:val="0082243A"/>
    <w:rsid w:val="00835260"/>
    <w:rsid w:val="00841445"/>
    <w:rsid w:val="00841999"/>
    <w:rsid w:val="00841B0C"/>
    <w:rsid w:val="00842E80"/>
    <w:rsid w:val="0084676F"/>
    <w:rsid w:val="00850920"/>
    <w:rsid w:val="008522BF"/>
    <w:rsid w:val="00852EBA"/>
    <w:rsid w:val="00855ED8"/>
    <w:rsid w:val="00862864"/>
    <w:rsid w:val="00866106"/>
    <w:rsid w:val="008727A1"/>
    <w:rsid w:val="00874D4E"/>
    <w:rsid w:val="00876CD8"/>
    <w:rsid w:val="00877753"/>
    <w:rsid w:val="008779AB"/>
    <w:rsid w:val="00882221"/>
    <w:rsid w:val="008842AA"/>
    <w:rsid w:val="00885C1E"/>
    <w:rsid w:val="00886ECE"/>
    <w:rsid w:val="00891A05"/>
    <w:rsid w:val="0089425A"/>
    <w:rsid w:val="00895DB3"/>
    <w:rsid w:val="008A0AD7"/>
    <w:rsid w:val="008A4E81"/>
    <w:rsid w:val="008A5CF1"/>
    <w:rsid w:val="008A6B7E"/>
    <w:rsid w:val="008B01BC"/>
    <w:rsid w:val="008B425C"/>
    <w:rsid w:val="008C0E3F"/>
    <w:rsid w:val="008C1A1F"/>
    <w:rsid w:val="008C789D"/>
    <w:rsid w:val="008D2892"/>
    <w:rsid w:val="008D517D"/>
    <w:rsid w:val="008D5985"/>
    <w:rsid w:val="008D5A1A"/>
    <w:rsid w:val="008D5A87"/>
    <w:rsid w:val="008E10D7"/>
    <w:rsid w:val="008E38DF"/>
    <w:rsid w:val="008F1B85"/>
    <w:rsid w:val="008F3D4E"/>
    <w:rsid w:val="008F7E9F"/>
    <w:rsid w:val="00900A37"/>
    <w:rsid w:val="00900FCB"/>
    <w:rsid w:val="00904373"/>
    <w:rsid w:val="00912D67"/>
    <w:rsid w:val="009156B4"/>
    <w:rsid w:val="00920CE3"/>
    <w:rsid w:val="0092108B"/>
    <w:rsid w:val="0092339C"/>
    <w:rsid w:val="00924F1B"/>
    <w:rsid w:val="00926FC0"/>
    <w:rsid w:val="00934A73"/>
    <w:rsid w:val="009359E7"/>
    <w:rsid w:val="00936475"/>
    <w:rsid w:val="0093745B"/>
    <w:rsid w:val="0094177D"/>
    <w:rsid w:val="00943BCB"/>
    <w:rsid w:val="00944DF1"/>
    <w:rsid w:val="00946F49"/>
    <w:rsid w:val="00950F9C"/>
    <w:rsid w:val="00951E49"/>
    <w:rsid w:val="00952D02"/>
    <w:rsid w:val="009556EA"/>
    <w:rsid w:val="0095672B"/>
    <w:rsid w:val="00962835"/>
    <w:rsid w:val="00963336"/>
    <w:rsid w:val="0096394B"/>
    <w:rsid w:val="00964BED"/>
    <w:rsid w:val="00964CFD"/>
    <w:rsid w:val="00965721"/>
    <w:rsid w:val="009719AC"/>
    <w:rsid w:val="009756F0"/>
    <w:rsid w:val="00976F63"/>
    <w:rsid w:val="0098317D"/>
    <w:rsid w:val="00984181"/>
    <w:rsid w:val="0098484A"/>
    <w:rsid w:val="00986E8A"/>
    <w:rsid w:val="00993E9F"/>
    <w:rsid w:val="00994376"/>
    <w:rsid w:val="00995DDB"/>
    <w:rsid w:val="00996DA3"/>
    <w:rsid w:val="009A0B63"/>
    <w:rsid w:val="009A5AF9"/>
    <w:rsid w:val="009A75D5"/>
    <w:rsid w:val="009B242A"/>
    <w:rsid w:val="009B4A25"/>
    <w:rsid w:val="009B5362"/>
    <w:rsid w:val="009C047C"/>
    <w:rsid w:val="009C0F4D"/>
    <w:rsid w:val="009C36BC"/>
    <w:rsid w:val="009C3E6B"/>
    <w:rsid w:val="009C65C3"/>
    <w:rsid w:val="009C6D53"/>
    <w:rsid w:val="009D4B61"/>
    <w:rsid w:val="009D6203"/>
    <w:rsid w:val="009E2099"/>
    <w:rsid w:val="009E35BC"/>
    <w:rsid w:val="009E5D72"/>
    <w:rsid w:val="009F0F70"/>
    <w:rsid w:val="00A01337"/>
    <w:rsid w:val="00A03036"/>
    <w:rsid w:val="00A05464"/>
    <w:rsid w:val="00A05C4A"/>
    <w:rsid w:val="00A063D7"/>
    <w:rsid w:val="00A068B9"/>
    <w:rsid w:val="00A10655"/>
    <w:rsid w:val="00A14304"/>
    <w:rsid w:val="00A2518F"/>
    <w:rsid w:val="00A26121"/>
    <w:rsid w:val="00A33E73"/>
    <w:rsid w:val="00A3707D"/>
    <w:rsid w:val="00A45E4A"/>
    <w:rsid w:val="00A504A5"/>
    <w:rsid w:val="00A5476D"/>
    <w:rsid w:val="00A56211"/>
    <w:rsid w:val="00A56E41"/>
    <w:rsid w:val="00A73BC5"/>
    <w:rsid w:val="00A74832"/>
    <w:rsid w:val="00A77A3B"/>
    <w:rsid w:val="00A77F47"/>
    <w:rsid w:val="00A807E9"/>
    <w:rsid w:val="00A80930"/>
    <w:rsid w:val="00A81129"/>
    <w:rsid w:val="00A8259A"/>
    <w:rsid w:val="00A82648"/>
    <w:rsid w:val="00A83885"/>
    <w:rsid w:val="00A94D1C"/>
    <w:rsid w:val="00A95A1E"/>
    <w:rsid w:val="00A97D01"/>
    <w:rsid w:val="00AA082A"/>
    <w:rsid w:val="00AA0BAE"/>
    <w:rsid w:val="00AA150D"/>
    <w:rsid w:val="00AA28CC"/>
    <w:rsid w:val="00AA3162"/>
    <w:rsid w:val="00AB14CA"/>
    <w:rsid w:val="00AB28C4"/>
    <w:rsid w:val="00AB348D"/>
    <w:rsid w:val="00AC1E85"/>
    <w:rsid w:val="00AC2310"/>
    <w:rsid w:val="00AC4673"/>
    <w:rsid w:val="00AD5582"/>
    <w:rsid w:val="00AD5FB4"/>
    <w:rsid w:val="00AE1325"/>
    <w:rsid w:val="00AE1F7A"/>
    <w:rsid w:val="00AE2B78"/>
    <w:rsid w:val="00AE46FC"/>
    <w:rsid w:val="00B01B79"/>
    <w:rsid w:val="00B055EF"/>
    <w:rsid w:val="00B07DD7"/>
    <w:rsid w:val="00B15E57"/>
    <w:rsid w:val="00B1680D"/>
    <w:rsid w:val="00B168B0"/>
    <w:rsid w:val="00B17D3A"/>
    <w:rsid w:val="00B222E4"/>
    <w:rsid w:val="00B24476"/>
    <w:rsid w:val="00B251D3"/>
    <w:rsid w:val="00B26909"/>
    <w:rsid w:val="00B32303"/>
    <w:rsid w:val="00B35D96"/>
    <w:rsid w:val="00B3720D"/>
    <w:rsid w:val="00B3744E"/>
    <w:rsid w:val="00B3783A"/>
    <w:rsid w:val="00B406EC"/>
    <w:rsid w:val="00B40DD4"/>
    <w:rsid w:val="00B532BF"/>
    <w:rsid w:val="00B53476"/>
    <w:rsid w:val="00B562AA"/>
    <w:rsid w:val="00B56A2E"/>
    <w:rsid w:val="00B60792"/>
    <w:rsid w:val="00B6113B"/>
    <w:rsid w:val="00B61850"/>
    <w:rsid w:val="00B62E8E"/>
    <w:rsid w:val="00B63B41"/>
    <w:rsid w:val="00B63E25"/>
    <w:rsid w:val="00B64BF8"/>
    <w:rsid w:val="00B65AB6"/>
    <w:rsid w:val="00B673E3"/>
    <w:rsid w:val="00B713D0"/>
    <w:rsid w:val="00B71992"/>
    <w:rsid w:val="00B81FEB"/>
    <w:rsid w:val="00B838B5"/>
    <w:rsid w:val="00B86287"/>
    <w:rsid w:val="00B90D86"/>
    <w:rsid w:val="00B96FF9"/>
    <w:rsid w:val="00BA2C95"/>
    <w:rsid w:val="00BA470C"/>
    <w:rsid w:val="00BB0193"/>
    <w:rsid w:val="00BB0675"/>
    <w:rsid w:val="00BB1D6B"/>
    <w:rsid w:val="00BB52D6"/>
    <w:rsid w:val="00BB57C0"/>
    <w:rsid w:val="00BB6068"/>
    <w:rsid w:val="00BB66FA"/>
    <w:rsid w:val="00BB6A62"/>
    <w:rsid w:val="00BC36F8"/>
    <w:rsid w:val="00BC3CBD"/>
    <w:rsid w:val="00BC4A35"/>
    <w:rsid w:val="00BD12B2"/>
    <w:rsid w:val="00BD634F"/>
    <w:rsid w:val="00BE1DF4"/>
    <w:rsid w:val="00BE4EB0"/>
    <w:rsid w:val="00BE7186"/>
    <w:rsid w:val="00BE7FD3"/>
    <w:rsid w:val="00BF3AF1"/>
    <w:rsid w:val="00C00039"/>
    <w:rsid w:val="00C04093"/>
    <w:rsid w:val="00C04351"/>
    <w:rsid w:val="00C057F3"/>
    <w:rsid w:val="00C0646D"/>
    <w:rsid w:val="00C11B65"/>
    <w:rsid w:val="00C15EC9"/>
    <w:rsid w:val="00C22A29"/>
    <w:rsid w:val="00C25E2D"/>
    <w:rsid w:val="00C30E05"/>
    <w:rsid w:val="00C3144E"/>
    <w:rsid w:val="00C320FD"/>
    <w:rsid w:val="00C33FE2"/>
    <w:rsid w:val="00C403BD"/>
    <w:rsid w:val="00C43D31"/>
    <w:rsid w:val="00C44CD0"/>
    <w:rsid w:val="00C4505B"/>
    <w:rsid w:val="00C47897"/>
    <w:rsid w:val="00C522CD"/>
    <w:rsid w:val="00C531C0"/>
    <w:rsid w:val="00C55C21"/>
    <w:rsid w:val="00C61785"/>
    <w:rsid w:val="00C645AA"/>
    <w:rsid w:val="00C65372"/>
    <w:rsid w:val="00C70C21"/>
    <w:rsid w:val="00C70D77"/>
    <w:rsid w:val="00C71017"/>
    <w:rsid w:val="00C71B56"/>
    <w:rsid w:val="00C72866"/>
    <w:rsid w:val="00C768A6"/>
    <w:rsid w:val="00C80162"/>
    <w:rsid w:val="00C91852"/>
    <w:rsid w:val="00C93057"/>
    <w:rsid w:val="00CA40F5"/>
    <w:rsid w:val="00CA74F8"/>
    <w:rsid w:val="00CB1633"/>
    <w:rsid w:val="00CB2B37"/>
    <w:rsid w:val="00CB3412"/>
    <w:rsid w:val="00CB3480"/>
    <w:rsid w:val="00CB480C"/>
    <w:rsid w:val="00CB491B"/>
    <w:rsid w:val="00CC254C"/>
    <w:rsid w:val="00CC2594"/>
    <w:rsid w:val="00CC3F02"/>
    <w:rsid w:val="00CC45AC"/>
    <w:rsid w:val="00CC660A"/>
    <w:rsid w:val="00CC7809"/>
    <w:rsid w:val="00CD0757"/>
    <w:rsid w:val="00CD354B"/>
    <w:rsid w:val="00CD7DC6"/>
    <w:rsid w:val="00CE320F"/>
    <w:rsid w:val="00CE55B0"/>
    <w:rsid w:val="00CF4694"/>
    <w:rsid w:val="00D0315B"/>
    <w:rsid w:val="00D0336B"/>
    <w:rsid w:val="00D111A1"/>
    <w:rsid w:val="00D13F92"/>
    <w:rsid w:val="00D14B22"/>
    <w:rsid w:val="00D16BCC"/>
    <w:rsid w:val="00D23615"/>
    <w:rsid w:val="00D2385A"/>
    <w:rsid w:val="00D25DF0"/>
    <w:rsid w:val="00D31CEA"/>
    <w:rsid w:val="00D32527"/>
    <w:rsid w:val="00D32799"/>
    <w:rsid w:val="00D406BF"/>
    <w:rsid w:val="00D4202C"/>
    <w:rsid w:val="00D51396"/>
    <w:rsid w:val="00D54E79"/>
    <w:rsid w:val="00D570AC"/>
    <w:rsid w:val="00D57207"/>
    <w:rsid w:val="00D61C3E"/>
    <w:rsid w:val="00D62D4E"/>
    <w:rsid w:val="00D708AF"/>
    <w:rsid w:val="00D7155C"/>
    <w:rsid w:val="00D73227"/>
    <w:rsid w:val="00D73422"/>
    <w:rsid w:val="00D75484"/>
    <w:rsid w:val="00D76EEE"/>
    <w:rsid w:val="00D81C71"/>
    <w:rsid w:val="00D821DF"/>
    <w:rsid w:val="00D823BB"/>
    <w:rsid w:val="00D909A1"/>
    <w:rsid w:val="00DA1CBD"/>
    <w:rsid w:val="00DB2AD5"/>
    <w:rsid w:val="00DB340B"/>
    <w:rsid w:val="00DB41A7"/>
    <w:rsid w:val="00DB4BCB"/>
    <w:rsid w:val="00DB7F18"/>
    <w:rsid w:val="00DC0A9A"/>
    <w:rsid w:val="00DC1072"/>
    <w:rsid w:val="00DC1C92"/>
    <w:rsid w:val="00DC2D71"/>
    <w:rsid w:val="00DC380C"/>
    <w:rsid w:val="00DD2171"/>
    <w:rsid w:val="00DD455A"/>
    <w:rsid w:val="00DD4C73"/>
    <w:rsid w:val="00DD5FC6"/>
    <w:rsid w:val="00DE085C"/>
    <w:rsid w:val="00DE1664"/>
    <w:rsid w:val="00DE1A1C"/>
    <w:rsid w:val="00DE3EDF"/>
    <w:rsid w:val="00DE51A6"/>
    <w:rsid w:val="00DE53D3"/>
    <w:rsid w:val="00DF2458"/>
    <w:rsid w:val="00DF2FBF"/>
    <w:rsid w:val="00DF3666"/>
    <w:rsid w:val="00DF4928"/>
    <w:rsid w:val="00DF6CD2"/>
    <w:rsid w:val="00E03015"/>
    <w:rsid w:val="00E05581"/>
    <w:rsid w:val="00E077E9"/>
    <w:rsid w:val="00E1243B"/>
    <w:rsid w:val="00E151F6"/>
    <w:rsid w:val="00E22B9E"/>
    <w:rsid w:val="00E23EC1"/>
    <w:rsid w:val="00E32E68"/>
    <w:rsid w:val="00E375C9"/>
    <w:rsid w:val="00E425F8"/>
    <w:rsid w:val="00E43D96"/>
    <w:rsid w:val="00E51C8B"/>
    <w:rsid w:val="00E53E7E"/>
    <w:rsid w:val="00E6042E"/>
    <w:rsid w:val="00E619C6"/>
    <w:rsid w:val="00E61B03"/>
    <w:rsid w:val="00E653D4"/>
    <w:rsid w:val="00E700B7"/>
    <w:rsid w:val="00E708BC"/>
    <w:rsid w:val="00E75BC1"/>
    <w:rsid w:val="00E76850"/>
    <w:rsid w:val="00E778CF"/>
    <w:rsid w:val="00E8157A"/>
    <w:rsid w:val="00E81AB8"/>
    <w:rsid w:val="00E81ADC"/>
    <w:rsid w:val="00E8655E"/>
    <w:rsid w:val="00E8717B"/>
    <w:rsid w:val="00E90229"/>
    <w:rsid w:val="00E962B1"/>
    <w:rsid w:val="00EA4B5E"/>
    <w:rsid w:val="00EB45FC"/>
    <w:rsid w:val="00EB4D4C"/>
    <w:rsid w:val="00EB65B9"/>
    <w:rsid w:val="00EB65CD"/>
    <w:rsid w:val="00EC19B7"/>
    <w:rsid w:val="00EC1D56"/>
    <w:rsid w:val="00EC1F98"/>
    <w:rsid w:val="00EC4AB7"/>
    <w:rsid w:val="00ED0224"/>
    <w:rsid w:val="00ED24CB"/>
    <w:rsid w:val="00ED3BB4"/>
    <w:rsid w:val="00EE0407"/>
    <w:rsid w:val="00EE148F"/>
    <w:rsid w:val="00EE6BCC"/>
    <w:rsid w:val="00EF1470"/>
    <w:rsid w:val="00EF3379"/>
    <w:rsid w:val="00EF40DA"/>
    <w:rsid w:val="00EF4EE7"/>
    <w:rsid w:val="00EF6B7E"/>
    <w:rsid w:val="00F00BA2"/>
    <w:rsid w:val="00F06CFE"/>
    <w:rsid w:val="00F1242C"/>
    <w:rsid w:val="00F1314D"/>
    <w:rsid w:val="00F1675C"/>
    <w:rsid w:val="00F17AC5"/>
    <w:rsid w:val="00F17B99"/>
    <w:rsid w:val="00F250BE"/>
    <w:rsid w:val="00F33D51"/>
    <w:rsid w:val="00F342E3"/>
    <w:rsid w:val="00F345A0"/>
    <w:rsid w:val="00F3681B"/>
    <w:rsid w:val="00F3779C"/>
    <w:rsid w:val="00F41D15"/>
    <w:rsid w:val="00F421CC"/>
    <w:rsid w:val="00F473C3"/>
    <w:rsid w:val="00F47589"/>
    <w:rsid w:val="00F50474"/>
    <w:rsid w:val="00F508D5"/>
    <w:rsid w:val="00F51E37"/>
    <w:rsid w:val="00F56291"/>
    <w:rsid w:val="00F60668"/>
    <w:rsid w:val="00F622A8"/>
    <w:rsid w:val="00F67D52"/>
    <w:rsid w:val="00F750B8"/>
    <w:rsid w:val="00F83389"/>
    <w:rsid w:val="00F83AED"/>
    <w:rsid w:val="00F83B54"/>
    <w:rsid w:val="00F86F39"/>
    <w:rsid w:val="00F871B9"/>
    <w:rsid w:val="00F91E8A"/>
    <w:rsid w:val="00F92AF2"/>
    <w:rsid w:val="00F92BF9"/>
    <w:rsid w:val="00F945C7"/>
    <w:rsid w:val="00F947AB"/>
    <w:rsid w:val="00F9527A"/>
    <w:rsid w:val="00FA2CAF"/>
    <w:rsid w:val="00FB03AA"/>
    <w:rsid w:val="00FB246C"/>
    <w:rsid w:val="00FC0021"/>
    <w:rsid w:val="00FC059F"/>
    <w:rsid w:val="00FC3440"/>
    <w:rsid w:val="00FC79DF"/>
    <w:rsid w:val="00FD1ADA"/>
    <w:rsid w:val="00FD1B30"/>
    <w:rsid w:val="00FD4048"/>
    <w:rsid w:val="00FE325A"/>
    <w:rsid w:val="00FE3D0F"/>
    <w:rsid w:val="00FE3F34"/>
    <w:rsid w:val="00FE4DF2"/>
    <w:rsid w:val="00FE4FC5"/>
    <w:rsid w:val="00FE56C9"/>
    <w:rsid w:val="00FE6561"/>
    <w:rsid w:val="00FF3481"/>
    <w:rsid w:val="00FF4E49"/>
    <w:rsid w:val="00FF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166052"/>
  <w15:chartTrackingRefBased/>
  <w15:docId w15:val="{BF33A4AF-A649-4607-A7F0-2A13E8FC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9AD"/>
    <w:pPr>
      <w:widowControl w:val="0"/>
      <w:spacing w:before="100" w:after="100"/>
    </w:pPr>
    <w:rPr>
      <w:snapToGrid w:val="0"/>
      <w:color w:val="000000"/>
      <w:sz w:val="24"/>
    </w:rPr>
  </w:style>
  <w:style w:type="paragraph" w:styleId="Heading1">
    <w:name w:val="heading 1"/>
    <w:basedOn w:val="Normal"/>
    <w:next w:val="Normal"/>
    <w:link w:val="Heading1Char"/>
    <w:qFormat/>
    <w:pPr>
      <w:keepNext/>
      <w:keepLines/>
      <w:widowControl/>
      <w:spacing w:before="0" w:after="0"/>
      <w:jc w:val="center"/>
      <w:outlineLvl w:val="0"/>
    </w:pPr>
    <w:rPr>
      <w:rFonts w:ascii="Arial" w:hAnsi="Arial"/>
      <w:b/>
      <w:color w:val="auto"/>
      <w:sz w:val="36"/>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rPr>
      <w:color w:val="auto"/>
    </w:rPr>
  </w:style>
  <w:style w:type="paragraph" w:customStyle="1" w:styleId="DefinitionList">
    <w:name w:val="Definition List"/>
    <w:basedOn w:val="Normal"/>
    <w:next w:val="DefinitionTerm"/>
    <w:pPr>
      <w:spacing w:before="0" w:after="0"/>
      <w:ind w:left="360"/>
    </w:pPr>
    <w:rPr>
      <w:color w:val="auto"/>
    </w:rPr>
  </w:style>
  <w:style w:type="character" w:customStyle="1" w:styleId="Definition">
    <w:name w:val="Definition"/>
    <w:rPr>
      <w:i/>
    </w:rPr>
  </w:style>
  <w:style w:type="paragraph" w:customStyle="1" w:styleId="H1">
    <w:name w:val="H1"/>
    <w:basedOn w:val="Normal"/>
    <w:next w:val="Normal"/>
    <w:pPr>
      <w:keepNext/>
      <w:keepLines/>
      <w:widowControl/>
      <w:outlineLvl w:val="1"/>
    </w:pPr>
    <w:rPr>
      <w:rFonts w:ascii="Arial" w:hAnsi="Arial"/>
      <w:b/>
      <w:color w:val="auto"/>
      <w:kern w:val="36"/>
    </w:rPr>
  </w:style>
  <w:style w:type="paragraph" w:customStyle="1" w:styleId="H2">
    <w:name w:val="H2"/>
    <w:basedOn w:val="Normal"/>
    <w:next w:val="Normal"/>
    <w:pPr>
      <w:keepNext/>
      <w:outlineLvl w:val="2"/>
    </w:pPr>
    <w:rPr>
      <w:b/>
      <w:color w:val="auto"/>
      <w:sz w:val="36"/>
    </w:rPr>
  </w:style>
  <w:style w:type="paragraph" w:customStyle="1" w:styleId="H3">
    <w:name w:val="H3"/>
    <w:basedOn w:val="Normal"/>
    <w:next w:val="Normal"/>
    <w:pPr>
      <w:keepNext/>
      <w:outlineLvl w:val="3"/>
    </w:pPr>
    <w:rPr>
      <w:b/>
      <w:color w:val="auto"/>
      <w:sz w:val="28"/>
    </w:rPr>
  </w:style>
  <w:style w:type="paragraph" w:customStyle="1" w:styleId="H4">
    <w:name w:val="H4"/>
    <w:basedOn w:val="Normal"/>
    <w:next w:val="Normal"/>
    <w:pPr>
      <w:keepNext/>
      <w:outlineLvl w:val="4"/>
    </w:pPr>
    <w:rPr>
      <w:b/>
      <w:color w:val="auto"/>
    </w:rPr>
  </w:style>
  <w:style w:type="paragraph" w:customStyle="1" w:styleId="H5">
    <w:name w:val="H5"/>
    <w:basedOn w:val="Normal"/>
    <w:next w:val="Normal"/>
    <w:pPr>
      <w:keepNext/>
      <w:outlineLvl w:val="5"/>
    </w:pPr>
    <w:rPr>
      <w:b/>
      <w:color w:val="auto"/>
      <w:sz w:val="20"/>
    </w:rPr>
  </w:style>
  <w:style w:type="paragraph" w:customStyle="1" w:styleId="H6">
    <w:name w:val="H6"/>
    <w:basedOn w:val="Normal"/>
    <w:next w:val="Normal"/>
    <w:pPr>
      <w:keepNext/>
      <w:outlineLvl w:val="6"/>
    </w:pPr>
    <w:rPr>
      <w:b/>
      <w:color w:val="auto"/>
      <w:sz w:val="16"/>
    </w:rPr>
  </w:style>
  <w:style w:type="paragraph" w:customStyle="1" w:styleId="Address">
    <w:name w:val="Address"/>
    <w:basedOn w:val="Normal"/>
    <w:next w:val="Normal"/>
    <w:pPr>
      <w:spacing w:before="0" w:after="0"/>
    </w:pPr>
    <w:rPr>
      <w:i/>
      <w:color w:val="auto"/>
    </w:rPr>
  </w:style>
  <w:style w:type="paragraph" w:customStyle="1" w:styleId="Blockquote">
    <w:name w:val="Blockquote"/>
    <w:basedOn w:val="Normal"/>
    <w:pPr>
      <w:ind w:left="360" w:right="360"/>
    </w:pPr>
    <w:rPr>
      <w:color w:val="auto"/>
    </w:r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olor w:val="auto"/>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TOC1">
    <w:name w:val="toc 1"/>
    <w:basedOn w:val="Normal"/>
    <w:next w:val="Normal"/>
    <w:autoRedefine/>
    <w:semiHidden/>
    <w:pPr>
      <w:keepLines/>
      <w:widowControl/>
      <w:tabs>
        <w:tab w:val="right" w:leader="dot" w:pos="9350"/>
      </w:tabs>
      <w:spacing w:before="120" w:after="120"/>
    </w:pPr>
    <w:rPr>
      <w:rFonts w:ascii="Arial" w:hAnsi="Arial"/>
      <w:b/>
      <w:noProof/>
      <w:sz w:val="28"/>
    </w:rPr>
  </w:style>
  <w:style w:type="paragraph" w:styleId="TOC2">
    <w:name w:val="toc 2"/>
    <w:basedOn w:val="Normal"/>
    <w:next w:val="Normal"/>
    <w:autoRedefine/>
    <w:semiHidden/>
    <w:pPr>
      <w:spacing w:before="0" w:after="0"/>
      <w:ind w:left="240"/>
    </w:pPr>
    <w:rPr>
      <w:smallCaps/>
      <w:sz w:val="20"/>
    </w:rPr>
  </w:style>
  <w:style w:type="paragraph" w:styleId="TOC3">
    <w:name w:val="toc 3"/>
    <w:basedOn w:val="Normal"/>
    <w:next w:val="Normal"/>
    <w:autoRedefine/>
    <w:semiHidden/>
    <w:pPr>
      <w:spacing w:before="0" w:after="0"/>
      <w:ind w:left="480"/>
    </w:pPr>
    <w:rPr>
      <w:i/>
      <w:sz w:val="20"/>
    </w:rPr>
  </w:style>
  <w:style w:type="paragraph" w:styleId="TOC4">
    <w:name w:val="toc 4"/>
    <w:basedOn w:val="Normal"/>
    <w:next w:val="Normal"/>
    <w:autoRedefine/>
    <w:semiHidden/>
    <w:pPr>
      <w:spacing w:before="0" w:after="0"/>
      <w:ind w:left="720"/>
    </w:pPr>
    <w:rPr>
      <w:sz w:val="18"/>
    </w:rPr>
  </w:style>
  <w:style w:type="paragraph" w:styleId="TOC5">
    <w:name w:val="toc 5"/>
    <w:basedOn w:val="Normal"/>
    <w:next w:val="Normal"/>
    <w:autoRedefine/>
    <w:semiHidden/>
    <w:pPr>
      <w:spacing w:before="0" w:after="0"/>
      <w:ind w:left="960"/>
    </w:pPr>
    <w:rPr>
      <w:sz w:val="18"/>
    </w:rPr>
  </w:style>
  <w:style w:type="paragraph" w:styleId="TOC6">
    <w:name w:val="toc 6"/>
    <w:basedOn w:val="Normal"/>
    <w:next w:val="Normal"/>
    <w:autoRedefine/>
    <w:semiHidden/>
    <w:pPr>
      <w:spacing w:before="0" w:after="0"/>
      <w:ind w:left="1200"/>
    </w:pPr>
    <w:rPr>
      <w:sz w:val="18"/>
    </w:rPr>
  </w:style>
  <w:style w:type="paragraph" w:styleId="TOC7">
    <w:name w:val="toc 7"/>
    <w:basedOn w:val="Normal"/>
    <w:next w:val="Normal"/>
    <w:autoRedefine/>
    <w:semiHidden/>
    <w:pPr>
      <w:spacing w:before="0" w:after="0"/>
      <w:ind w:left="1440"/>
    </w:pPr>
    <w:rPr>
      <w:sz w:val="18"/>
    </w:rPr>
  </w:style>
  <w:style w:type="paragraph" w:styleId="TOC8">
    <w:name w:val="toc 8"/>
    <w:basedOn w:val="Normal"/>
    <w:next w:val="Normal"/>
    <w:autoRedefine/>
    <w:semiHidden/>
    <w:pPr>
      <w:spacing w:before="0" w:after="0"/>
      <w:ind w:left="1680"/>
    </w:pPr>
    <w:rPr>
      <w:sz w:val="18"/>
    </w:rPr>
  </w:style>
  <w:style w:type="paragraph" w:styleId="TOC9">
    <w:name w:val="toc 9"/>
    <w:basedOn w:val="Normal"/>
    <w:next w:val="Normal"/>
    <w:autoRedefine/>
    <w:semiHidden/>
    <w:pPr>
      <w:spacing w:before="0" w:after="0"/>
      <w:ind w:left="1920"/>
    </w:pPr>
    <w:rPr>
      <w:sz w:val="18"/>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7F7DBE"/>
    <w:rPr>
      <w:rFonts w:ascii="Tahoma" w:hAnsi="Tahoma" w:cs="Tahoma"/>
      <w:sz w:val="16"/>
      <w:szCs w:val="16"/>
    </w:rPr>
  </w:style>
  <w:style w:type="paragraph" w:styleId="FootnoteText">
    <w:name w:val="footnote text"/>
    <w:basedOn w:val="Normal"/>
    <w:semiHidden/>
    <w:rsid w:val="00E700B7"/>
    <w:rPr>
      <w:sz w:val="20"/>
    </w:rPr>
  </w:style>
  <w:style w:type="character" w:styleId="FootnoteReference">
    <w:name w:val="footnote reference"/>
    <w:semiHidden/>
    <w:rsid w:val="00E700B7"/>
    <w:rPr>
      <w:vertAlign w:val="superscript"/>
    </w:rPr>
  </w:style>
  <w:style w:type="character" w:customStyle="1" w:styleId="Heading1Char">
    <w:name w:val="Heading 1 Char"/>
    <w:link w:val="Heading1"/>
    <w:rsid w:val="007209B5"/>
    <w:rPr>
      <w:rFonts w:ascii="Arial" w:hAnsi="Arial"/>
      <w:b/>
      <w:snapToGrid w:val="0"/>
      <w:sz w:val="36"/>
    </w:rPr>
  </w:style>
  <w:style w:type="character" w:customStyle="1" w:styleId="FooterChar">
    <w:name w:val="Footer Char"/>
    <w:link w:val="Footer"/>
    <w:uiPriority w:val="99"/>
    <w:rsid w:val="007209B5"/>
    <w:rPr>
      <w:snapToGrid w:val="0"/>
      <w:color w:val="000000"/>
      <w:sz w:val="24"/>
    </w:rPr>
  </w:style>
  <w:style w:type="paragraph" w:styleId="NormalWeb">
    <w:name w:val="Normal (Web)"/>
    <w:basedOn w:val="Normal"/>
    <w:uiPriority w:val="99"/>
    <w:unhideWhenUsed/>
    <w:rsid w:val="00BB52D6"/>
    <w:pPr>
      <w:widowControl/>
      <w:spacing w:beforeAutospacing="1" w:afterAutospacing="1"/>
    </w:pPr>
    <w:rPr>
      <w:snapToGrid/>
      <w:color w:val="auto"/>
      <w:szCs w:val="24"/>
    </w:rPr>
  </w:style>
  <w:style w:type="paragraph" w:styleId="ListParagraph">
    <w:name w:val="List Paragraph"/>
    <w:basedOn w:val="Normal"/>
    <w:uiPriority w:val="34"/>
    <w:qFormat/>
    <w:rsid w:val="00761A07"/>
    <w:pPr>
      <w:widowControl/>
      <w:spacing w:before="0" w:after="0"/>
      <w:ind w:left="720"/>
    </w:pPr>
    <w:rPr>
      <w:rFonts w:ascii="Calibri" w:eastAsia="Calibri" w:hAnsi="Calibri" w:cs="Calibri"/>
      <w:snapToGrid/>
      <w:color w:val="auto"/>
      <w:sz w:val="22"/>
      <w:szCs w:val="22"/>
    </w:rPr>
  </w:style>
  <w:style w:type="character" w:styleId="CommentReference">
    <w:name w:val="annotation reference"/>
    <w:uiPriority w:val="99"/>
    <w:semiHidden/>
    <w:rsid w:val="00126801"/>
    <w:rPr>
      <w:sz w:val="16"/>
      <w:szCs w:val="16"/>
    </w:rPr>
  </w:style>
  <w:style w:type="paragraph" w:styleId="CommentText">
    <w:name w:val="annotation text"/>
    <w:basedOn w:val="Normal"/>
    <w:link w:val="CommentTextChar"/>
    <w:uiPriority w:val="99"/>
    <w:rsid w:val="00126801"/>
    <w:rPr>
      <w:sz w:val="20"/>
    </w:rPr>
  </w:style>
  <w:style w:type="paragraph" w:styleId="CommentSubject">
    <w:name w:val="annotation subject"/>
    <w:basedOn w:val="CommentText"/>
    <w:next w:val="CommentText"/>
    <w:semiHidden/>
    <w:rsid w:val="00126801"/>
    <w:rPr>
      <w:b/>
      <w:bCs/>
    </w:rPr>
  </w:style>
  <w:style w:type="character" w:customStyle="1" w:styleId="CommentTextChar">
    <w:name w:val="Comment Text Char"/>
    <w:link w:val="CommentText"/>
    <w:uiPriority w:val="99"/>
    <w:rsid w:val="006D3264"/>
    <w:rPr>
      <w:snapToGrid w:val="0"/>
      <w:color w:val="000000"/>
    </w:rPr>
  </w:style>
  <w:style w:type="paragraph" w:customStyle="1" w:styleId="numberedparagraph2">
    <w:name w:val="numberedparagraph2"/>
    <w:basedOn w:val="Normal"/>
    <w:rsid w:val="00C25E2D"/>
    <w:pPr>
      <w:widowControl/>
      <w:spacing w:beforeAutospacing="1" w:afterAutospacing="1"/>
      <w:ind w:hanging="384"/>
    </w:pPr>
    <w:rPr>
      <w:snapToGrid/>
      <w:color w:val="auto"/>
      <w:szCs w:val="24"/>
    </w:rPr>
  </w:style>
  <w:style w:type="character" w:customStyle="1" w:styleId="HeaderChar">
    <w:name w:val="Header Char"/>
    <w:link w:val="Header"/>
    <w:uiPriority w:val="99"/>
    <w:rsid w:val="00F47589"/>
    <w:rPr>
      <w:snapToGrid w:val="0"/>
      <w:color w:val="000000"/>
      <w:sz w:val="24"/>
    </w:rPr>
  </w:style>
  <w:style w:type="paragraph" w:styleId="Revision">
    <w:name w:val="Revision"/>
    <w:hidden/>
    <w:uiPriority w:val="99"/>
    <w:semiHidden/>
    <w:rsid w:val="00FC79DF"/>
    <w:rPr>
      <w:snapToGrid w:val="0"/>
      <w:color w:val="000000"/>
      <w:sz w:val="24"/>
    </w:rPr>
  </w:style>
  <w:style w:type="character" w:styleId="UnresolvedMention">
    <w:name w:val="Unresolved Mention"/>
    <w:uiPriority w:val="99"/>
    <w:semiHidden/>
    <w:unhideWhenUsed/>
    <w:rsid w:val="00121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2523">
      <w:bodyDiv w:val="1"/>
      <w:marLeft w:val="0"/>
      <w:marRight w:val="0"/>
      <w:marTop w:val="0"/>
      <w:marBottom w:val="0"/>
      <w:divBdr>
        <w:top w:val="none" w:sz="0" w:space="0" w:color="auto"/>
        <w:left w:val="none" w:sz="0" w:space="0" w:color="auto"/>
        <w:bottom w:val="none" w:sz="0" w:space="0" w:color="auto"/>
        <w:right w:val="none" w:sz="0" w:space="0" w:color="auto"/>
      </w:divBdr>
    </w:div>
    <w:div w:id="536162002">
      <w:bodyDiv w:val="1"/>
      <w:marLeft w:val="0"/>
      <w:marRight w:val="0"/>
      <w:marTop w:val="0"/>
      <w:marBottom w:val="0"/>
      <w:divBdr>
        <w:top w:val="none" w:sz="0" w:space="0" w:color="auto"/>
        <w:left w:val="none" w:sz="0" w:space="0" w:color="auto"/>
        <w:bottom w:val="none" w:sz="0" w:space="0" w:color="auto"/>
        <w:right w:val="none" w:sz="0" w:space="0" w:color="auto"/>
      </w:divBdr>
    </w:div>
    <w:div w:id="671108772">
      <w:bodyDiv w:val="1"/>
      <w:marLeft w:val="0"/>
      <w:marRight w:val="0"/>
      <w:marTop w:val="0"/>
      <w:marBottom w:val="0"/>
      <w:divBdr>
        <w:top w:val="none" w:sz="0" w:space="0" w:color="auto"/>
        <w:left w:val="none" w:sz="0" w:space="0" w:color="auto"/>
        <w:bottom w:val="none" w:sz="0" w:space="0" w:color="auto"/>
        <w:right w:val="none" w:sz="0" w:space="0" w:color="auto"/>
      </w:divBdr>
    </w:div>
    <w:div w:id="769667672">
      <w:bodyDiv w:val="1"/>
      <w:marLeft w:val="0"/>
      <w:marRight w:val="0"/>
      <w:marTop w:val="0"/>
      <w:marBottom w:val="0"/>
      <w:divBdr>
        <w:top w:val="none" w:sz="0" w:space="0" w:color="auto"/>
        <w:left w:val="none" w:sz="0" w:space="0" w:color="auto"/>
        <w:bottom w:val="none" w:sz="0" w:space="0" w:color="auto"/>
        <w:right w:val="none" w:sz="0" w:space="0" w:color="auto"/>
      </w:divBdr>
      <w:divsChild>
        <w:div w:id="1123841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797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41042240">
      <w:bodyDiv w:val="1"/>
      <w:marLeft w:val="0"/>
      <w:marRight w:val="0"/>
      <w:marTop w:val="0"/>
      <w:marBottom w:val="0"/>
      <w:divBdr>
        <w:top w:val="none" w:sz="0" w:space="0" w:color="auto"/>
        <w:left w:val="none" w:sz="0" w:space="0" w:color="auto"/>
        <w:bottom w:val="none" w:sz="0" w:space="0" w:color="auto"/>
        <w:right w:val="none" w:sz="0" w:space="0" w:color="auto"/>
      </w:divBdr>
      <w:divsChild>
        <w:div w:id="423498608">
          <w:marLeft w:val="0"/>
          <w:marRight w:val="0"/>
          <w:marTop w:val="0"/>
          <w:marBottom w:val="0"/>
          <w:divBdr>
            <w:top w:val="none" w:sz="0" w:space="0" w:color="auto"/>
            <w:left w:val="none" w:sz="0" w:space="0" w:color="auto"/>
            <w:bottom w:val="none" w:sz="0" w:space="0" w:color="auto"/>
            <w:right w:val="none" w:sz="0" w:space="0" w:color="auto"/>
          </w:divBdr>
        </w:div>
      </w:divsChild>
    </w:div>
    <w:div w:id="943851109">
      <w:bodyDiv w:val="1"/>
      <w:marLeft w:val="75"/>
      <w:marRight w:val="75"/>
      <w:marTop w:val="0"/>
      <w:marBottom w:val="75"/>
      <w:divBdr>
        <w:top w:val="none" w:sz="0" w:space="0" w:color="auto"/>
        <w:left w:val="none" w:sz="0" w:space="0" w:color="auto"/>
        <w:bottom w:val="none" w:sz="0" w:space="0" w:color="auto"/>
        <w:right w:val="none" w:sz="0" w:space="0" w:color="auto"/>
      </w:divBdr>
      <w:divsChild>
        <w:div w:id="1271930169">
          <w:marLeft w:val="240"/>
          <w:marRight w:val="240"/>
          <w:marTop w:val="0"/>
          <w:marBottom w:val="0"/>
          <w:divBdr>
            <w:top w:val="none" w:sz="0" w:space="0" w:color="auto"/>
            <w:left w:val="none" w:sz="0" w:space="0" w:color="auto"/>
            <w:bottom w:val="none" w:sz="0" w:space="0" w:color="auto"/>
            <w:right w:val="none" w:sz="0" w:space="0" w:color="auto"/>
          </w:divBdr>
          <w:divsChild>
            <w:div w:id="141442766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08310652">
      <w:bodyDiv w:val="1"/>
      <w:marLeft w:val="75"/>
      <w:marRight w:val="75"/>
      <w:marTop w:val="0"/>
      <w:marBottom w:val="75"/>
      <w:divBdr>
        <w:top w:val="none" w:sz="0" w:space="0" w:color="auto"/>
        <w:left w:val="none" w:sz="0" w:space="0" w:color="auto"/>
        <w:bottom w:val="none" w:sz="0" w:space="0" w:color="auto"/>
        <w:right w:val="none" w:sz="0" w:space="0" w:color="auto"/>
      </w:divBdr>
      <w:divsChild>
        <w:div w:id="1496922357">
          <w:marLeft w:val="240"/>
          <w:marRight w:val="240"/>
          <w:marTop w:val="0"/>
          <w:marBottom w:val="0"/>
          <w:divBdr>
            <w:top w:val="none" w:sz="0" w:space="0" w:color="auto"/>
            <w:left w:val="none" w:sz="0" w:space="0" w:color="auto"/>
            <w:bottom w:val="none" w:sz="0" w:space="0" w:color="auto"/>
            <w:right w:val="none" w:sz="0" w:space="0" w:color="auto"/>
          </w:divBdr>
          <w:divsChild>
            <w:div w:id="1223100727">
              <w:marLeft w:val="600"/>
              <w:marRight w:val="0"/>
              <w:marTop w:val="0"/>
              <w:marBottom w:val="0"/>
              <w:divBdr>
                <w:top w:val="none" w:sz="0" w:space="0" w:color="auto"/>
                <w:left w:val="none" w:sz="0" w:space="0" w:color="auto"/>
                <w:bottom w:val="none" w:sz="0" w:space="0" w:color="auto"/>
                <w:right w:val="none" w:sz="0" w:space="0" w:color="auto"/>
              </w:divBdr>
            </w:div>
            <w:div w:id="187534342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55143619">
      <w:bodyDiv w:val="1"/>
      <w:marLeft w:val="0"/>
      <w:marRight w:val="0"/>
      <w:marTop w:val="0"/>
      <w:marBottom w:val="0"/>
      <w:divBdr>
        <w:top w:val="none" w:sz="0" w:space="0" w:color="auto"/>
        <w:left w:val="none" w:sz="0" w:space="0" w:color="auto"/>
        <w:bottom w:val="none" w:sz="0" w:space="0" w:color="auto"/>
        <w:right w:val="none" w:sz="0" w:space="0" w:color="auto"/>
      </w:divBdr>
    </w:div>
    <w:div w:id="1230919952">
      <w:bodyDiv w:val="1"/>
      <w:marLeft w:val="0"/>
      <w:marRight w:val="0"/>
      <w:marTop w:val="0"/>
      <w:marBottom w:val="0"/>
      <w:divBdr>
        <w:top w:val="none" w:sz="0" w:space="0" w:color="auto"/>
        <w:left w:val="none" w:sz="0" w:space="0" w:color="auto"/>
        <w:bottom w:val="none" w:sz="0" w:space="0" w:color="auto"/>
        <w:right w:val="none" w:sz="0" w:space="0" w:color="auto"/>
      </w:divBdr>
    </w:div>
    <w:div w:id="1248877737">
      <w:bodyDiv w:val="1"/>
      <w:marLeft w:val="0"/>
      <w:marRight w:val="0"/>
      <w:marTop w:val="0"/>
      <w:marBottom w:val="0"/>
      <w:divBdr>
        <w:top w:val="none" w:sz="0" w:space="0" w:color="auto"/>
        <w:left w:val="none" w:sz="0" w:space="0" w:color="auto"/>
        <w:bottom w:val="none" w:sz="0" w:space="0" w:color="auto"/>
        <w:right w:val="none" w:sz="0" w:space="0" w:color="auto"/>
      </w:divBdr>
    </w:div>
    <w:div w:id="1852991603">
      <w:bodyDiv w:val="1"/>
      <w:marLeft w:val="0"/>
      <w:marRight w:val="0"/>
      <w:marTop w:val="0"/>
      <w:marBottom w:val="0"/>
      <w:divBdr>
        <w:top w:val="none" w:sz="0" w:space="0" w:color="auto"/>
        <w:left w:val="none" w:sz="0" w:space="0" w:color="auto"/>
        <w:bottom w:val="none" w:sz="0" w:space="0" w:color="auto"/>
        <w:right w:val="none" w:sz="0" w:space="0" w:color="auto"/>
      </w:divBdr>
    </w:div>
    <w:div w:id="1961718227">
      <w:bodyDiv w:val="1"/>
      <w:marLeft w:val="0"/>
      <w:marRight w:val="0"/>
      <w:marTop w:val="0"/>
      <w:marBottom w:val="0"/>
      <w:divBdr>
        <w:top w:val="none" w:sz="0" w:space="0" w:color="auto"/>
        <w:left w:val="none" w:sz="0" w:space="0" w:color="auto"/>
        <w:bottom w:val="none" w:sz="0" w:space="0" w:color="auto"/>
        <w:right w:val="none" w:sz="0" w:space="0" w:color="auto"/>
      </w:divBdr>
    </w:div>
    <w:div w:id="214572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eoc.gov" TargetMode="External"/><Relationship Id="rId18" Type="http://schemas.openxmlformats.org/officeDocument/2006/relationships/hyperlink" Target="https://ccintranet.prod.irscounsel.treas.gov/OrgStrat/Offices/FM/HRD/EEO/Reasonable%20Accommodation%20Forms/Request%20for%20Sign%20Language%20InterpretingCART%20Service%202015.pdf" TargetMode="External"/><Relationship Id="rId26" Type="http://schemas.openxmlformats.org/officeDocument/2006/relationships/hyperlink" Target="http://irm.web.irs.gov/common/scripts/ExitScript.asp?GOTO=http://www.resna.org/" TargetMode="External"/><Relationship Id="rId3" Type="http://schemas.openxmlformats.org/officeDocument/2006/relationships/customXml" Target="../customXml/item3.xml"/><Relationship Id="rId21" Type="http://schemas.openxmlformats.org/officeDocument/2006/relationships/hyperlink" Target="https://www.eeoc.gov/policy/docs/accommodation.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http://irm.web.irs.gov/common/scripts/ExitScript.asp?GOTO=http://www.rid.org" TargetMode="External"/><Relationship Id="rId2" Type="http://schemas.openxmlformats.org/officeDocument/2006/relationships/customXml" Target="../customXml/item2.xml"/><Relationship Id="rId16" Type="http://schemas.openxmlformats.org/officeDocument/2006/relationships/image" Target="media/image1.tmp"/><Relationship Id="rId20" Type="http://schemas.openxmlformats.org/officeDocument/2006/relationships/hyperlink" Target="https://www.eeoc.gov/policy/docs/guidance-inquiries.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dol.gov/agencies/odep/abou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eoc.gov/policy/docs/guidance-inquiries.html" TargetMode="External"/><Relationship Id="rId23" Type="http://schemas.openxmlformats.org/officeDocument/2006/relationships/hyperlink" Target="http://irm.web.irs.gov/common/scripts/ExitScript.asp?GOTO=http://janweb.icdi.wvu.edu/."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amc.enterprise.irs.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eoc.gov/laws/types/genetic.cfm" TargetMode="External"/><Relationship Id="rId22" Type="http://schemas.openxmlformats.org/officeDocument/2006/relationships/hyperlink" Target="http://irm.web.irs.gov/common/scripts/ExitScript.asp?GOTO=http://www.eeoc.gov" TargetMode="External"/><Relationship Id="rId27" Type="http://schemas.openxmlformats.org/officeDocument/2006/relationships/hyperlink" Target="http://irm.web.irs.gov/common/scripts/ExitScript.asp?GOTO=http://www.workworld.org/wwwebhelp/state_vocational_rehabilitation_vr_agencies.ht"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ateAddedModifiedToIntranet xmlns="7f85944c-b9df-4f65-88ca-e158203542c1">2021-02-17T05:00:00+00:00</DateAddedModifiedToIntranet>
    <Description xmlns="7f85944c-b9df-4f65-88ca-e158203542c1" xsi:nil="true"/>
    <Subject_x0020_Terms xmlns="7f85944c-b9df-4f65-88ca-e158203542c1" xsi:nil="true"/>
    <Document_x0020_Owner xmlns="7f85944c-b9df-4f65-88ca-e158203542c1">
      <UserInfo>
        <DisplayName/>
        <AccountId>2474</AccountId>
        <AccountType/>
      </UserInfo>
    </Document_x0020_Owner>
    <Remove_x0020_From_x0020_Searchable_x0020_Archive_x0020_Date xmlns="7f85944c-b9df-4f65-88ca-e158203542c1" xsi:nil="true"/>
    <IconOverlay xmlns="http://schemas.microsoft.com/sharepoint/v4" xsi:nil="true"/>
    <CCTitle xmlns="7f85944c-b9df-4f65-88ca-e158203542c1">Reasonable Accommodation Procedures</CCTitle>
    <Sort_x0020_Order xmlns="7f85944c-b9df-4f65-88ca-e158203542c1">82</Sort_x0020_Order>
    <Review_x0020_Date xmlns="7f85944c-b9df-4f65-88ca-e158203542c1">2021-08-16T04:00:00+00:00</Review_x0020_Date>
    <DateArchived xmlns="7f85944c-b9df-4f65-88ca-e158203542c1" xsi:nil="true"/>
    <Entity xmlns="7f85944c-b9df-4f65-88ca-e158203542c1">164</Entity>
    <Item_x0020_Category xmlns="7f85944c-b9df-4f65-88ca-e158203542c1" xsi:nil="true"/>
    <ArchiveCategory xmlns="7f85944c-b9df-4f65-88ca-e158203542c1" xsi:nil="true"/>
    <BusinessOffice xmlns="7f85944c-b9df-4f65-88ca-e158203542c1">Finance &amp; Management</BusinessOffice>
    <_DCDateCreated xmlns="http://schemas.microsoft.com/sharepoint/v3/fields">2021-02-17T18:40:00+00:00</_DCDateCreated>
  </documentManagement>
</p:properties>
</file>

<file path=customXml/item3.xml><?xml version="1.0" encoding="utf-8"?>
<ct:contentTypeSchema xmlns:ct="http://schemas.microsoft.com/office/2006/metadata/contentType" xmlns:ma="http://schemas.microsoft.com/office/2006/metadata/properties/metaAttributes" ct:_="" ma:_="" ma:contentTypeName="CC Document" ma:contentTypeID="0x010100B1ECCB494536C441B921C1889AFAE7CA000F9E2C2EB964874D831DF251AA31ED06" ma:contentTypeVersion="52" ma:contentTypeDescription="The root content type for all the Chief Counsel documents. Contains generic document properties at the Counsel level." ma:contentTypeScope="" ma:versionID="7ec3c7c38712b480506d6c4bf7dad26d">
  <xsd:schema xmlns:xsd="http://www.w3.org/2001/XMLSchema" xmlns:xs="http://www.w3.org/2001/XMLSchema" xmlns:p="http://schemas.microsoft.com/office/2006/metadata/properties" xmlns:ns2="7f85944c-b9df-4f65-88ca-e158203542c1" xmlns:ns3="http://schemas.microsoft.com/sharepoint/v3/fields" xmlns:ns4="b8075bd5-7892-41d2-b2d3-65459372ae70" xmlns:ns5="http://schemas.microsoft.com/sharepoint/v4" targetNamespace="http://schemas.microsoft.com/office/2006/metadata/properties" ma:root="true" ma:fieldsID="d5ddfdf8342036b5b30ff6236549ce3b" ns2:_="" ns3:_="" ns4:_="" ns5:_="">
    <xsd:import namespace="7f85944c-b9df-4f65-88ca-e158203542c1"/>
    <xsd:import namespace="http://schemas.microsoft.com/sharepoint/v3/fields"/>
    <xsd:import namespace="b8075bd5-7892-41d2-b2d3-65459372ae70"/>
    <xsd:import namespace="http://schemas.microsoft.com/sharepoint/v4"/>
    <xsd:element name="properties">
      <xsd:complexType>
        <xsd:sequence>
          <xsd:element name="documentManagement">
            <xsd:complexType>
              <xsd:all>
                <xsd:element ref="ns2:CCTitle"/>
                <xsd:element ref="ns2:Description" minOccurs="0"/>
                <xsd:element ref="ns2:Document_x0020_Owner"/>
                <xsd:element ref="ns2:BusinessOffice"/>
                <xsd:element ref="ns2:Entity"/>
                <xsd:element ref="ns2:Sort_x0020_Order"/>
                <xsd:element ref="ns2:Item_x0020_Category" minOccurs="0"/>
                <xsd:element ref="ns3:_DCDateCreated"/>
                <xsd:element ref="ns2:DateAddedModifiedToIntranet" minOccurs="0"/>
                <xsd:element ref="ns2:Review_x0020_Date"/>
                <xsd:element ref="ns2:Subject_x0020_Terms" minOccurs="0"/>
                <xsd:element ref="ns2:DateArchived" minOccurs="0"/>
                <xsd:element ref="ns2:ArchiveCategory" minOccurs="0"/>
                <xsd:element ref="ns2:Remove_x0020_From_x0020_Searchable_x0020_Archive_x0020_Date" minOccurs="0"/>
                <xsd:element ref="ns4:_dlc_DocId" minOccurs="0"/>
                <xsd:element ref="ns4:_dlc_DocIdUrl" minOccurs="0"/>
                <xsd:element ref="ns4:_dlc_DocIdPersistId"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944c-b9df-4f65-88ca-e158203542c1" elementFormDefault="qualified">
    <xsd:import namespace="http://schemas.microsoft.com/office/2006/documentManagement/types"/>
    <xsd:import namespace="http://schemas.microsoft.com/office/infopath/2007/PartnerControls"/>
    <xsd:element name="CCTitle" ma:index="1" ma:displayName="CC Title" ma:description="Specify a Title for this item." ma:internalName="CCTitle">
      <xsd:simpleType>
        <xsd:restriction base="dms:Text">
          <xsd:maxLength value="255"/>
        </xsd:restriction>
      </xsd:simpleType>
    </xsd:element>
    <xsd:element name="Description" ma:index="2" nillable="true" ma:displayName="Description" ma:description="Add descriptive terms that describe the contents of the material; terms in this field can affect search results relevancy." ma:internalName="Description">
      <xsd:simpleType>
        <xsd:restriction base="dms:Text">
          <xsd:maxLength value="255"/>
        </xsd:restriction>
      </xsd:simpleType>
    </xsd:element>
    <xsd:element name="Document_x0020_Owner" ma:index="4" ma:displayName="Document Owner" ma:description="Document owner from GAL (required) – default can be whoever uploaded the document"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usinessOffice" ma:index="5" ma:displayName="Business Unit" ma:default="Chief Counsel Front Office" ma:description="Business units, F&amp;M components, possibly field offices (required)" ma:format="Dropdown" ma:internalName="BusinessOffice">
      <xsd:simpleType>
        <xsd:restriction base="dms:Choice">
          <xsd:enumeration value="Chief Counsel"/>
          <xsd:enumeration value="Chief Counsel Front Office"/>
          <xsd:enumeration value="Common"/>
          <xsd:enumeration value="Corporate"/>
          <xsd:enumeration value="Counsel to the National Taxpayer Advocate"/>
          <xsd:enumeration value="Criminal Tax"/>
          <xsd:enumeration value="Financial Institutions &amp; Products"/>
          <xsd:enumeration value="Finance &amp; Management"/>
          <xsd:enumeration value="General Legal Services"/>
          <xsd:enumeration value="Health Care Counsel"/>
          <xsd:enumeration value="International"/>
          <xsd:enumeration value="Income Tax &amp; Accounting"/>
          <xsd:enumeration value="Large &amp; Mid-Size Business"/>
          <xsd:enumeration value="Library"/>
          <xsd:enumeration value="Procedure &amp; Administration"/>
          <xsd:enumeration value="Passthroughs &amp; Special Industries"/>
          <xsd:enumeration value="Small Business &amp; Self-Employed"/>
          <xsd:enumeration value="Tax Exempt &amp; Government Entities"/>
          <xsd:enumeration value="Wage &amp; Investment"/>
        </xsd:restriction>
      </xsd:simpleType>
    </xsd:element>
    <xsd:element name="Entity" ma:index="6" ma:displayName="Entity" ma:description="Entity name refers to the zone/content place holder where the document is situated. This is for Archive presentation purposes based on the requirement to have same look and feel for Archive presentation layer to end user presentation layer!" ma:list="{55bdd260-2083-4765-a35e-51432f7bacf7}" ma:internalName="Entity0" ma:showField="Title" ma:web="7f85944c-b9df-4f65-88ca-e158203542c1">
      <xsd:simpleType>
        <xsd:restriction base="dms:Lookup"/>
      </xsd:simpleType>
    </xsd:element>
    <xsd:element name="Sort_x0020_Order" ma:index="7" ma:displayName="Sort Order" ma:decimals="0" ma:default="10" ma:description="Sort Order column to be used for sorting items within a list using a numeric index value." ma:internalName="Sort_x0020_Order" ma:percentage="FALSE">
      <xsd:simpleType>
        <xsd:restriction base="dms:Number">
          <xsd:minInclusive value="0"/>
        </xsd:restriction>
      </xsd:simpleType>
    </xsd:element>
    <xsd:element name="Item_x0020_Category" ma:index="8" nillable="true" ma:displayName="Item Category" ma:description="Subcategory within the entities. Let users group the records under an entity!" ma:list="{63d49cd2-b951-43e9-b29c-5ac464e7b34e}" ma:internalName="Item_x0020_Category0" ma:showField="Title" ma:web="7f85944c-b9df-4f65-88ca-e158203542c1">
      <xsd:simpleType>
        <xsd:restriction base="dms:Lookup"/>
      </xsd:simpleType>
    </xsd:element>
    <xsd:element name="DateAddedModifiedToIntranet" ma:index="11" nillable="true" ma:displayName="Date Added Modified To Intranet" ma:default="[today]" ma:description="System generated. Today's date.&#10;" ma:format="DateOnly" ma:internalName="DateAddedModifiedToIntranet">
      <xsd:simpleType>
        <xsd:restriction base="dms:DateTime"/>
      </xsd:simpleType>
    </xsd:element>
    <xsd:element name="Review_x0020_Date" ma:index="12" ma:displayName="Review Date" ma:description="System supplied – 180 days from present date/can be changed if less than 6 months (date format)" ma:format="DateOnly" ma:internalName="Review_x0020_Date">
      <xsd:simpleType>
        <xsd:restriction base="dms:DateTime"/>
      </xsd:simpleType>
    </xsd:element>
    <xsd:element name="Subject_x0020_Terms" ma:index="13" nillable="true" ma:displayName="Subject Terms" ma:description="Free Text until taxonomy is created (optional until taxonomy is created) - multiple" ma:internalName="Subject_x0020_Terms">
      <xsd:simpleType>
        <xsd:restriction base="dms:Note">
          <xsd:maxLength value="255"/>
        </xsd:restriction>
      </xsd:simpleType>
    </xsd:element>
    <xsd:element name="DateArchived" ma:index="14" nillable="true" ma:displayName="Date Archived" ma:description="Presence of this determines whether an item is marked for Archival or not." ma:format="DateOnly" ma:internalName="DateArchived">
      <xsd:simpleType>
        <xsd:restriction base="dms:DateTime"/>
      </xsd:simpleType>
    </xsd:element>
    <xsd:element name="ArchiveCategory" ma:index="15" nillable="true" ma:displayName="Archive Category" ma:description="High-level Archive category for Archives presentation purpose." ma:internalName="ArchiveCategory">
      <xsd:simpleType>
        <xsd:restriction base="dms:Text">
          <xsd:maxLength value="255"/>
        </xsd:restriction>
      </xsd:simpleType>
    </xsd:element>
    <xsd:element name="Remove_x0020_From_x0020_Searchable_x0020_Archive_x0020_Date" ma:index="16" nillable="true" ma:displayName="Remove From Searchable Archive Date" ma:description="User specified date on which content will become unavailable from searchable Archives. May be available only on tape back ups or backup media." ma:format="DateOnly" ma:internalName="Remove_x0020_From_x0020_Searchable_x0020_Archiv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ma:displayName="Date Created" ma:default="[today]" ma:description="The date on which this resource was created" ma:format="DateTim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75bd5-7892-41d2-b2d3-65459372ae70"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3" ma:displayName="Content Type"/>
        <xsd:element ref="dc:title"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9"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276A0-8596-4B63-8334-59555B156310}">
  <ds:schemaRefs>
    <ds:schemaRef ds:uri="http://schemas.microsoft.com/sharepoint/events"/>
  </ds:schemaRefs>
</ds:datastoreItem>
</file>

<file path=customXml/itemProps2.xml><?xml version="1.0" encoding="utf-8"?>
<ds:datastoreItem xmlns:ds="http://schemas.openxmlformats.org/officeDocument/2006/customXml" ds:itemID="{465B832D-1977-4706-A42C-D70F9CA4D6A9}">
  <ds:schemaRefs>
    <ds:schemaRef ds:uri="http://schemas.microsoft.com/office/2006/metadata/properties"/>
    <ds:schemaRef ds:uri="http://schemas.microsoft.com/office/infopath/2007/PartnerControls"/>
    <ds:schemaRef ds:uri="7f85944c-b9df-4f65-88ca-e158203542c1"/>
    <ds:schemaRef ds:uri="http://schemas.microsoft.com/sharepoint/v4"/>
    <ds:schemaRef ds:uri="http://schemas.microsoft.com/sharepoint/v3/fields"/>
  </ds:schemaRefs>
</ds:datastoreItem>
</file>

<file path=customXml/itemProps3.xml><?xml version="1.0" encoding="utf-8"?>
<ds:datastoreItem xmlns:ds="http://schemas.openxmlformats.org/officeDocument/2006/customXml" ds:itemID="{BAEAD077-2F4A-450A-8CDF-722734E74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944c-b9df-4f65-88ca-e158203542c1"/>
    <ds:schemaRef ds:uri="http://schemas.microsoft.com/sharepoint/v3/fields"/>
    <ds:schemaRef ds:uri="b8075bd5-7892-41d2-b2d3-65459372ae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534628-53E7-4419-8617-7685DC1DB523}">
  <ds:schemaRefs>
    <ds:schemaRef ds:uri="http://schemas.microsoft.com/office/2006/metadata/longProperties"/>
  </ds:schemaRefs>
</ds:datastoreItem>
</file>

<file path=customXml/itemProps5.xml><?xml version="1.0" encoding="utf-8"?>
<ds:datastoreItem xmlns:ds="http://schemas.openxmlformats.org/officeDocument/2006/customXml" ds:itemID="{10CD473C-D481-45B6-8DE5-9E0AC0DBABED}">
  <ds:schemaRefs>
    <ds:schemaRef ds:uri="http://schemas.openxmlformats.org/officeDocument/2006/bibliography"/>
  </ds:schemaRefs>
</ds:datastoreItem>
</file>

<file path=customXml/itemProps6.xml><?xml version="1.0" encoding="utf-8"?>
<ds:datastoreItem xmlns:ds="http://schemas.openxmlformats.org/officeDocument/2006/customXml" ds:itemID="{10C6CE45-FEAC-4EF0-AB86-0EC136FAB7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8158</Words>
  <Characters>49515</Characters>
  <Application>Microsoft Office Word</Application>
  <DocSecurity>0</DocSecurity>
  <Lines>3536</Lines>
  <Paragraphs>2136</Paragraphs>
  <ScaleCrop>false</ScaleCrop>
  <HeadingPairs>
    <vt:vector size="2" baseType="variant">
      <vt:variant>
        <vt:lpstr>Title</vt:lpstr>
      </vt:variant>
      <vt:variant>
        <vt:i4>1</vt:i4>
      </vt:variant>
    </vt:vector>
  </HeadingPairs>
  <TitlesOfParts>
    <vt:vector size="1" baseType="lpstr">
      <vt:lpstr>Procedures for Providing Reasonable Accommodation for Individuals with Disabilities</vt:lpstr>
    </vt:vector>
  </TitlesOfParts>
  <Company>U.S.TREASURY</Company>
  <LinksUpToDate>false</LinksUpToDate>
  <CharactersWithSpaces>55537</CharactersWithSpaces>
  <SharedDoc>false</SharedDoc>
  <HLinks>
    <vt:vector size="84" baseType="variant">
      <vt:variant>
        <vt:i4>2359342</vt:i4>
      </vt:variant>
      <vt:variant>
        <vt:i4>60</vt:i4>
      </vt:variant>
      <vt:variant>
        <vt:i4>0</vt:i4>
      </vt:variant>
      <vt:variant>
        <vt:i4>5</vt:i4>
      </vt:variant>
      <vt:variant>
        <vt:lpwstr>http://irm.web.irs.gov/common/scripts/ExitScript.asp?GOTO=http://www.workworld.org/wwwebhelp/state_vocational_rehabilitation_vr_agencies.ht</vt:lpwstr>
      </vt:variant>
      <vt:variant>
        <vt:lpwstr/>
      </vt:variant>
      <vt:variant>
        <vt:i4>2097268</vt:i4>
      </vt:variant>
      <vt:variant>
        <vt:i4>57</vt:i4>
      </vt:variant>
      <vt:variant>
        <vt:i4>0</vt:i4>
      </vt:variant>
      <vt:variant>
        <vt:i4>5</vt:i4>
      </vt:variant>
      <vt:variant>
        <vt:lpwstr>http://irm.web.irs.gov/common/scripts/ExitScript.asp?GOTO=http://www.resna.org/</vt:lpwstr>
      </vt:variant>
      <vt:variant>
        <vt:lpwstr/>
      </vt:variant>
      <vt:variant>
        <vt:i4>5636118</vt:i4>
      </vt:variant>
      <vt:variant>
        <vt:i4>54</vt:i4>
      </vt:variant>
      <vt:variant>
        <vt:i4>0</vt:i4>
      </vt:variant>
      <vt:variant>
        <vt:i4>5</vt:i4>
      </vt:variant>
      <vt:variant>
        <vt:lpwstr>http://irm.web.irs.gov/common/scripts/ExitScript.asp?GOTO=http://www.rid.org</vt:lpwstr>
      </vt:variant>
      <vt:variant>
        <vt:lpwstr/>
      </vt:variant>
      <vt:variant>
        <vt:i4>3014763</vt:i4>
      </vt:variant>
      <vt:variant>
        <vt:i4>48</vt:i4>
      </vt:variant>
      <vt:variant>
        <vt:i4>0</vt:i4>
      </vt:variant>
      <vt:variant>
        <vt:i4>5</vt:i4>
      </vt:variant>
      <vt:variant>
        <vt:lpwstr>https://www.dol.gov/agencies/odep/about</vt:lpwstr>
      </vt:variant>
      <vt:variant>
        <vt:lpwstr>:~:text=The%20Office%20of%20Disability%20Employment%20Policy%20%28ODEP%29%20is,to%20increase%20workplace%20success%20for%20people%20with%20disabilities.</vt:lpwstr>
      </vt:variant>
      <vt:variant>
        <vt:i4>3211326</vt:i4>
      </vt:variant>
      <vt:variant>
        <vt:i4>45</vt:i4>
      </vt:variant>
      <vt:variant>
        <vt:i4>0</vt:i4>
      </vt:variant>
      <vt:variant>
        <vt:i4>5</vt:i4>
      </vt:variant>
      <vt:variant>
        <vt:lpwstr>http://irm.web.irs.gov/common/scripts/ExitScript.asp?GOTO=http://janweb.icdi.wvu.edu/.</vt:lpwstr>
      </vt:variant>
      <vt:variant>
        <vt:lpwstr/>
      </vt:variant>
      <vt:variant>
        <vt:i4>196674</vt:i4>
      </vt:variant>
      <vt:variant>
        <vt:i4>42</vt:i4>
      </vt:variant>
      <vt:variant>
        <vt:i4>0</vt:i4>
      </vt:variant>
      <vt:variant>
        <vt:i4>5</vt:i4>
      </vt:variant>
      <vt:variant>
        <vt:lpwstr>http://irm.web.irs.gov/common/scripts/ExitScript.asp?GOTO=http://www.eeoc.gov</vt:lpwstr>
      </vt:variant>
      <vt:variant>
        <vt:lpwstr/>
      </vt:variant>
      <vt:variant>
        <vt:i4>7340087</vt:i4>
      </vt:variant>
      <vt:variant>
        <vt:i4>39</vt:i4>
      </vt:variant>
      <vt:variant>
        <vt:i4>0</vt:i4>
      </vt:variant>
      <vt:variant>
        <vt:i4>5</vt:i4>
      </vt:variant>
      <vt:variant>
        <vt:lpwstr>https://www.eeoc.gov/policy/docs/accommodation.html</vt:lpwstr>
      </vt:variant>
      <vt:variant>
        <vt:lpwstr/>
      </vt:variant>
      <vt:variant>
        <vt:i4>524295</vt:i4>
      </vt:variant>
      <vt:variant>
        <vt:i4>36</vt:i4>
      </vt:variant>
      <vt:variant>
        <vt:i4>0</vt:i4>
      </vt:variant>
      <vt:variant>
        <vt:i4>5</vt:i4>
      </vt:variant>
      <vt:variant>
        <vt:lpwstr>https://www.eeoc.gov/policy/docs/guidance-inquiries.html</vt:lpwstr>
      </vt:variant>
      <vt:variant>
        <vt:lpwstr/>
      </vt:variant>
      <vt:variant>
        <vt:i4>6488105</vt:i4>
      </vt:variant>
      <vt:variant>
        <vt:i4>33</vt:i4>
      </vt:variant>
      <vt:variant>
        <vt:i4>0</vt:i4>
      </vt:variant>
      <vt:variant>
        <vt:i4>5</vt:i4>
      </vt:variant>
      <vt:variant>
        <vt:lpwstr>http://irm.web.irs.gov/Part1/Chapter20/Section2/IRM1.20.2.asp</vt:lpwstr>
      </vt:variant>
      <vt:variant>
        <vt:lpwstr>top</vt:lpwstr>
      </vt:variant>
      <vt:variant>
        <vt:i4>7929910</vt:i4>
      </vt:variant>
      <vt:variant>
        <vt:i4>30</vt:i4>
      </vt:variant>
      <vt:variant>
        <vt:i4>0</vt:i4>
      </vt:variant>
      <vt:variant>
        <vt:i4>5</vt:i4>
      </vt:variant>
      <vt:variant>
        <vt:lpwstr>http://amc.enterprise.irs.gov/</vt:lpwstr>
      </vt:variant>
      <vt:variant>
        <vt:lpwstr/>
      </vt:variant>
      <vt:variant>
        <vt:i4>6881330</vt:i4>
      </vt:variant>
      <vt:variant>
        <vt:i4>27</vt:i4>
      </vt:variant>
      <vt:variant>
        <vt:i4>0</vt:i4>
      </vt:variant>
      <vt:variant>
        <vt:i4>5</vt:i4>
      </vt:variant>
      <vt:variant>
        <vt:lpwstr>https://ccintranet.prod.irscounsel.treas.gov/OrgStrat/Offices/FM/HRD/EEO/Reasonable Accommodation Forms/Request for Sign Language InterpretingCART Service 2015.pdf</vt:lpwstr>
      </vt:variant>
      <vt:variant>
        <vt:lpwstr/>
      </vt:variant>
      <vt:variant>
        <vt:i4>7078012</vt:i4>
      </vt:variant>
      <vt:variant>
        <vt:i4>6</vt:i4>
      </vt:variant>
      <vt:variant>
        <vt:i4>0</vt:i4>
      </vt:variant>
      <vt:variant>
        <vt:i4>5</vt:i4>
      </vt:variant>
      <vt:variant>
        <vt:lpwstr>http://www.eeoc.gov/policy/docs/guidance-inquiries.html</vt:lpwstr>
      </vt:variant>
      <vt:variant>
        <vt:lpwstr/>
      </vt:variant>
      <vt:variant>
        <vt:i4>3801185</vt:i4>
      </vt:variant>
      <vt:variant>
        <vt:i4>3</vt:i4>
      </vt:variant>
      <vt:variant>
        <vt:i4>0</vt:i4>
      </vt:variant>
      <vt:variant>
        <vt:i4>5</vt:i4>
      </vt:variant>
      <vt:variant>
        <vt:lpwstr>http://www.eeoc.gov/laws/types/genetic.cfm</vt:lpwstr>
      </vt:variant>
      <vt:variant>
        <vt:lpwstr/>
      </vt:variant>
      <vt:variant>
        <vt:i4>5177415</vt:i4>
      </vt:variant>
      <vt:variant>
        <vt:i4>0</vt:i4>
      </vt:variant>
      <vt:variant>
        <vt:i4>0</vt:i4>
      </vt:variant>
      <vt:variant>
        <vt:i4>5</vt:i4>
      </vt:variant>
      <vt:variant>
        <vt:lpwstr>http://www.eeoc.gov/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Providing Reasonable Accommodation for Individuals with Disabilities</dc:title>
  <dc:subject/>
  <dc:creator>U.S.TREASURY</dc:creator>
  <cp:keywords/>
  <cp:lastModifiedBy>Lancaster, Tina</cp:lastModifiedBy>
  <cp:revision>2</cp:revision>
  <cp:lastPrinted>2024-05-01T18:05:00Z</cp:lastPrinted>
  <dcterms:created xsi:type="dcterms:W3CDTF">2024-05-03T19:49:00Z</dcterms:created>
  <dcterms:modified xsi:type="dcterms:W3CDTF">2024-05-03T19:49:00Z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knownHead_0_1_0">
    <vt:lpwstr>&lt;LINK href="Procedures for Providing Reasonable Accommodation for Individuals with Disabilities_files/style.css" type=text/css rel=stylesheet&gt;_x000d__x000d_</vt:lpwstr>
  </property>
  <property fmtid="{D5CDD505-2E9C-101B-9397-08002B2CF9AE}" pid="3" name="UnknownHead_1_1_0">
    <vt:lpwstr>&lt;RDF:RDF  xmlns:dc="http://purl.org/metadata/dublin_core#" xmlns:rdf="http://www.w3.org/1999/02/22-rdf-syntax-ns#"&gt;_x000d__x000d_</vt:lpwstr>
  </property>
  <property fmtid="{D5CDD505-2E9C-101B-9397-08002B2CF9AE}" pid="4" name="UnknownHead_2_2_0">
    <vt:lpwstr>&lt;RDF:DESCRIPTION  dc:Language="en" dc:Format="text/html" dc:Type="Text" dc:Date="2001-02-09" dc:Publisher="U.S. Equal Employment Opportunity Commission" dc:Title="Procedures for Providing Reasonable Accommodation for Individuals with Disabi</vt:lpwstr>
  </property>
  <property fmtid="{D5CDD505-2E9C-101B-9397-08002B2CF9AE}" pid="5" name="UnknownHead_2_2_1">
    <vt:lpwstr>lities" about="http://www.eeoc.gov/docs/accommodation_procedures_eeoc.html" /&gt;_x000d__x000d_</vt:lpwstr>
  </property>
  <property fmtid="{D5CDD505-2E9C-101B-9397-08002B2CF9AE}" pid="6" name="UnknownHead_3_1_0">
    <vt:lpwstr>&lt;/RDF:RDF &gt;_x000d__x000d_</vt:lpwstr>
  </property>
  <property fmtid="{D5CDD505-2E9C-101B-9397-08002B2CF9AE}" pid="7" name="UnknownHead_4_1_0">
    <vt:lpwstr>&lt;STYLE type=text/css&gt;_x000d__x000d_</vt:lpwstr>
  </property>
  <property fmtid="{D5CDD505-2E9C-101B-9397-08002B2CF9AE}" pid="8" name="UnknownHead_5_1_0">
    <vt:lpwstr>&lt;/STYLE&gt;_x000d__x000d_</vt:lpwstr>
  </property>
  <property fmtid="{D5CDD505-2E9C-101B-9397-08002B2CF9AE}" pid="9" name="UnknownBody_0_1_0">
    <vt:lpwstr>aLink=#ee0000</vt:lpwstr>
  </property>
  <property fmtid="{D5CDD505-2E9C-101B-9397-08002B2CF9AE}" pid="10" name="_dlc_DocId">
    <vt:lpwstr>UZCY3FFUZHTE-765-19</vt:lpwstr>
  </property>
  <property fmtid="{D5CDD505-2E9C-101B-9397-08002B2CF9AE}" pid="11" name="_dlc_DocIdItemGuid">
    <vt:lpwstr>1a3cf2e4-3b35-48a7-a1f7-cbdb98796440</vt:lpwstr>
  </property>
  <property fmtid="{D5CDD505-2E9C-101B-9397-08002B2CF9AE}" pid="12" name="_dlc_DocIdUrl">
    <vt:lpwstr>https://ccintranet.prod.irscounsel.treas.gov/OrgStrat/Offices/FM/HRD/EEO/_layouts/15/DocIdRedir.aspx?ID=UZCY3FFUZHTE-765-19, UZCY3FFUZHTE-765-19</vt:lpwstr>
  </property>
  <property fmtid="{D5CDD505-2E9C-101B-9397-08002B2CF9AE}" pid="13" name="Document Owner">
    <vt:lpwstr>2474</vt:lpwstr>
  </property>
  <property fmtid="{D5CDD505-2E9C-101B-9397-08002B2CF9AE}" pid="14" name="ArchiveCategory">
    <vt:lpwstr/>
  </property>
  <property fmtid="{D5CDD505-2E9C-101B-9397-08002B2CF9AE}" pid="15" name="Entity0">
    <vt:lpwstr>164</vt:lpwstr>
  </property>
  <property fmtid="{D5CDD505-2E9C-101B-9397-08002B2CF9AE}" pid="16" name="BusinessOffice">
    <vt:lpwstr>Finance &amp; Management</vt:lpwstr>
  </property>
  <property fmtid="{D5CDD505-2E9C-101B-9397-08002B2CF9AE}" pid="17" name="_DCDateCreated">
    <vt:lpwstr>2021-02-17T13:40:00Z</vt:lpwstr>
  </property>
  <property fmtid="{D5CDD505-2E9C-101B-9397-08002B2CF9AE}" pid="18" name="Sort Order">
    <vt:lpwstr>82.0000000000000</vt:lpwstr>
  </property>
  <property fmtid="{D5CDD505-2E9C-101B-9397-08002B2CF9AE}" pid="19" name="Review Date">
    <vt:lpwstr>2021-08-16T00:00:00Z</vt:lpwstr>
  </property>
  <property fmtid="{D5CDD505-2E9C-101B-9397-08002B2CF9AE}" pid="20" name="Subject Terms">
    <vt:lpwstr/>
  </property>
  <property fmtid="{D5CDD505-2E9C-101B-9397-08002B2CF9AE}" pid="21" name="display_urn:schemas-microsoft-com:office:office#Document_x0020_Owner">
    <vt:lpwstr>Hill Keona L</vt:lpwstr>
  </property>
  <property fmtid="{D5CDD505-2E9C-101B-9397-08002B2CF9AE}" pid="22" name="CCTitle">
    <vt:lpwstr>Reasonable Accommodation Procedures</vt:lpwstr>
  </property>
  <property fmtid="{D5CDD505-2E9C-101B-9397-08002B2CF9AE}" pid="23" name="DateAddedModifiedToIntranet">
    <vt:lpwstr>2021-02-17T00:00:00Z</vt:lpwstr>
  </property>
  <property fmtid="{D5CDD505-2E9C-101B-9397-08002B2CF9AE}" pid="24" name="Description">
    <vt:lpwstr/>
  </property>
  <property fmtid="{D5CDD505-2E9C-101B-9397-08002B2CF9AE}" pid="25" name="Remove From Searchable Archive Date">
    <vt:lpwstr/>
  </property>
  <property fmtid="{D5CDD505-2E9C-101B-9397-08002B2CF9AE}" pid="26" name="IconOverlay">
    <vt:lpwstr/>
  </property>
  <property fmtid="{D5CDD505-2E9C-101B-9397-08002B2CF9AE}" pid="27" name="DateArchived">
    <vt:lpwstr/>
  </property>
  <property fmtid="{D5CDD505-2E9C-101B-9397-08002B2CF9AE}" pid="28" name="Item Category0">
    <vt:lpwstr/>
  </property>
</Properties>
</file>